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76" w:rsidRPr="00D432B8" w:rsidRDefault="007F5D76" w:rsidP="00300454">
      <w:pPr>
        <w:jc w:val="center"/>
        <w:rPr>
          <w:rFonts w:ascii="Times New Roman" w:hAnsi="Times New Roman"/>
          <w:b/>
        </w:rPr>
      </w:pPr>
      <w:r w:rsidRPr="00D432B8">
        <w:rPr>
          <w:rFonts w:ascii="Times New Roman" w:hAnsi="Times New Roman"/>
          <w:b/>
        </w:rPr>
        <w:t xml:space="preserve">Adatkezelési tájékoztató </w:t>
      </w:r>
    </w:p>
    <w:p w:rsidR="007F5D76" w:rsidRPr="00D432B8" w:rsidRDefault="007F5D76" w:rsidP="00300454">
      <w:pPr>
        <w:jc w:val="center"/>
        <w:rPr>
          <w:rFonts w:ascii="Times New Roman" w:hAnsi="Times New Roman"/>
          <w:b/>
        </w:rPr>
      </w:pPr>
      <w:proofErr w:type="gramStart"/>
      <w:r w:rsidRPr="00D432B8">
        <w:rPr>
          <w:rFonts w:ascii="Times New Roman" w:hAnsi="Times New Roman"/>
          <w:b/>
        </w:rPr>
        <w:t>a</w:t>
      </w:r>
      <w:proofErr w:type="gramEnd"/>
      <w:r w:rsidRPr="00D432B8">
        <w:rPr>
          <w:rFonts w:ascii="Times New Roman" w:hAnsi="Times New Roman"/>
          <w:b/>
        </w:rPr>
        <w:t xml:space="preserve"> téli rezsicsökkentés végrehajtását követően szükségessé váló további intézkedésekről szóló 1364/2018. (VI. 27.) Korm. határozat szerinti igénybejelentő laphoz</w:t>
      </w:r>
    </w:p>
    <w:p w:rsidR="007F5D76" w:rsidRPr="00D432B8" w:rsidRDefault="007F5D76" w:rsidP="00300454">
      <w:pPr>
        <w:keepNext/>
        <w:widowControl w:val="0"/>
        <w:autoSpaceDE w:val="0"/>
        <w:autoSpaceDN w:val="0"/>
        <w:adjustRightInd w:val="0"/>
        <w:spacing w:before="240" w:after="60" w:line="240" w:lineRule="auto"/>
        <w:jc w:val="center"/>
        <w:outlineLvl w:val="0"/>
        <w:rPr>
          <w:rFonts w:ascii="Times New Roman" w:hAnsi="Times New Roman"/>
          <w:b/>
          <w:bCs/>
          <w:kern w:val="32"/>
          <w:lang w:eastAsia="hu-HU"/>
        </w:rPr>
      </w:pPr>
      <w:bookmarkStart w:id="0" w:name="_Toc514963773"/>
      <w:r w:rsidRPr="00D432B8">
        <w:rPr>
          <w:rFonts w:ascii="Times New Roman" w:hAnsi="Times New Roman"/>
          <w:b/>
          <w:bCs/>
          <w:kern w:val="32"/>
          <w:lang w:eastAsia="hu-HU"/>
        </w:rPr>
        <w:t>Adatkezelői információk</w:t>
      </w:r>
      <w:bookmarkEnd w:id="0"/>
    </w:p>
    <w:p w:rsidR="007F5D76" w:rsidRPr="00D432B8" w:rsidRDefault="007F5D76" w:rsidP="00300454">
      <w:pPr>
        <w:autoSpaceDE w:val="0"/>
        <w:autoSpaceDN w:val="0"/>
        <w:adjustRightInd w:val="0"/>
        <w:spacing w:after="0" w:line="240" w:lineRule="auto"/>
        <w:rPr>
          <w:rFonts w:ascii="Times New Roman" w:hAnsi="Times New Roman"/>
          <w:b/>
          <w:lang w:eastAsia="hu-HU"/>
        </w:rPr>
      </w:pPr>
    </w:p>
    <w:p w:rsidR="007F5D76" w:rsidRPr="00D432B8" w:rsidRDefault="007F5D76" w:rsidP="00300454">
      <w:pPr>
        <w:autoSpaceDE w:val="0"/>
        <w:autoSpaceDN w:val="0"/>
        <w:adjustRightInd w:val="0"/>
        <w:spacing w:after="0" w:line="240" w:lineRule="auto"/>
        <w:rPr>
          <w:rFonts w:ascii="Times New Roman" w:hAnsi="Times New Roman"/>
          <w:b/>
          <w:lang w:eastAsia="hu-HU"/>
        </w:rPr>
      </w:pPr>
      <w:r w:rsidRPr="00D432B8">
        <w:rPr>
          <w:rFonts w:ascii="Times New Roman" w:hAnsi="Times New Roman"/>
          <w:b/>
          <w:lang w:eastAsia="hu-HU"/>
        </w:rPr>
        <w:t xml:space="preserve">Együttes adatkezelők: </w:t>
      </w:r>
    </w:p>
    <w:p w:rsidR="007F5D76" w:rsidRPr="00350880" w:rsidRDefault="00350880" w:rsidP="00300454">
      <w:pPr>
        <w:pStyle w:val="Listaszerbekezds"/>
        <w:numPr>
          <w:ilvl w:val="0"/>
          <w:numId w:val="4"/>
        </w:numPr>
        <w:autoSpaceDE w:val="0"/>
        <w:autoSpaceDN w:val="0"/>
        <w:adjustRightInd w:val="0"/>
        <w:spacing w:after="0" w:line="240" w:lineRule="auto"/>
        <w:rPr>
          <w:rFonts w:ascii="Times New Roman" w:hAnsi="Times New Roman"/>
          <w:b/>
          <w:lang w:eastAsia="hu-HU"/>
        </w:rPr>
      </w:pPr>
      <w:r w:rsidRPr="00350880">
        <w:rPr>
          <w:rFonts w:ascii="Times New Roman" w:hAnsi="Times New Roman"/>
          <w:b/>
          <w:lang w:eastAsia="hu-HU"/>
        </w:rPr>
        <w:t>érintett önkormányzat</w:t>
      </w:r>
    </w:p>
    <w:p w:rsidR="007F5D76" w:rsidRPr="00D432B8" w:rsidRDefault="007F5D76" w:rsidP="00300454">
      <w:pPr>
        <w:pStyle w:val="Listaszerbekezds"/>
        <w:numPr>
          <w:ilvl w:val="0"/>
          <w:numId w:val="4"/>
        </w:numPr>
        <w:autoSpaceDE w:val="0"/>
        <w:autoSpaceDN w:val="0"/>
        <w:adjustRightInd w:val="0"/>
        <w:spacing w:after="0" w:line="240" w:lineRule="auto"/>
        <w:rPr>
          <w:rFonts w:ascii="Times New Roman" w:hAnsi="Times New Roman"/>
          <w:b/>
          <w:lang w:eastAsia="hu-HU"/>
        </w:rPr>
      </w:pPr>
      <w:r w:rsidRPr="00350880">
        <w:rPr>
          <w:rFonts w:ascii="Times New Roman" w:hAnsi="Times New Roman"/>
          <w:b/>
          <w:lang w:eastAsia="hu-HU"/>
        </w:rPr>
        <w:t>BM Országos Katasztrófavédelmi Főigazgatóság</w:t>
      </w:r>
      <w:r w:rsidRPr="00D432B8">
        <w:rPr>
          <w:rFonts w:ascii="Times New Roman" w:hAnsi="Times New Roman"/>
          <w:b/>
          <w:lang w:eastAsia="hu-HU"/>
        </w:rPr>
        <w:t xml:space="preserve"> (a továbbiakban: BM OKF), valamint a területileg illetékes katasztrófavédelmi szerv </w:t>
      </w:r>
    </w:p>
    <w:p w:rsidR="007F5D76" w:rsidRPr="00D432B8" w:rsidRDefault="007F5D76" w:rsidP="00300454">
      <w:pPr>
        <w:pStyle w:val="Listaszerbekezds"/>
        <w:numPr>
          <w:ilvl w:val="0"/>
          <w:numId w:val="4"/>
        </w:numPr>
        <w:autoSpaceDE w:val="0"/>
        <w:autoSpaceDN w:val="0"/>
        <w:adjustRightInd w:val="0"/>
        <w:spacing w:after="0" w:line="240" w:lineRule="auto"/>
        <w:rPr>
          <w:rFonts w:ascii="Times New Roman" w:hAnsi="Times New Roman"/>
          <w:b/>
          <w:lang w:eastAsia="hu-HU"/>
        </w:rPr>
      </w:pPr>
      <w:r w:rsidRPr="00D432B8">
        <w:rPr>
          <w:rFonts w:ascii="Times New Roman" w:hAnsi="Times New Roman"/>
          <w:b/>
          <w:lang w:eastAsia="hu-HU"/>
        </w:rPr>
        <w:t xml:space="preserve">Belügyminisztérium </w:t>
      </w:r>
    </w:p>
    <w:p w:rsidR="007F5D76" w:rsidRPr="00D432B8" w:rsidRDefault="007F5D76" w:rsidP="00300454">
      <w:pPr>
        <w:autoSpaceDE w:val="0"/>
        <w:autoSpaceDN w:val="0"/>
        <w:adjustRightInd w:val="0"/>
        <w:spacing w:after="0" w:line="240" w:lineRule="auto"/>
        <w:rPr>
          <w:rFonts w:ascii="Times New Roman" w:hAnsi="Times New Roman"/>
          <w:b/>
          <w:lang w:eastAsia="hu-HU"/>
        </w:rPr>
      </w:pPr>
    </w:p>
    <w:p w:rsidR="007F5D76" w:rsidRPr="00D432B8" w:rsidRDefault="007F5D76" w:rsidP="00300454">
      <w:pPr>
        <w:autoSpaceDE w:val="0"/>
        <w:autoSpaceDN w:val="0"/>
        <w:adjustRightInd w:val="0"/>
        <w:spacing w:after="0" w:line="240" w:lineRule="auto"/>
        <w:rPr>
          <w:rFonts w:ascii="Times New Roman" w:hAnsi="Times New Roman"/>
          <w:b/>
          <w:lang w:eastAsia="hu-HU"/>
        </w:rPr>
      </w:pPr>
      <w:r w:rsidRPr="00D432B8">
        <w:rPr>
          <w:rFonts w:ascii="Times New Roman" w:hAnsi="Times New Roman"/>
          <w:b/>
          <w:lang w:eastAsia="hu-HU"/>
        </w:rPr>
        <w:t>Az adatkezelő megnevezése:</w:t>
      </w:r>
      <w:r>
        <w:rPr>
          <w:rFonts w:ascii="Times New Roman" w:hAnsi="Times New Roman"/>
          <w:b/>
          <w:lang w:eastAsia="hu-HU"/>
        </w:rPr>
        <w:t xml:space="preserve"> Felcsúti Közös Önkormányzati Hivatal</w:t>
      </w:r>
    </w:p>
    <w:p w:rsidR="00350880" w:rsidRPr="00350880" w:rsidRDefault="00350880" w:rsidP="00350880">
      <w:pPr>
        <w:autoSpaceDE w:val="0"/>
        <w:autoSpaceDN w:val="0"/>
        <w:adjustRightInd w:val="0"/>
        <w:spacing w:after="0" w:line="240" w:lineRule="auto"/>
        <w:rPr>
          <w:rFonts w:ascii="Times New Roman" w:hAnsi="Times New Roman"/>
          <w:lang w:eastAsia="hu-HU"/>
        </w:rPr>
      </w:pPr>
      <w:r w:rsidRPr="00350880">
        <w:rPr>
          <w:rFonts w:ascii="Times New Roman" w:hAnsi="Times New Roman"/>
          <w:lang w:eastAsia="hu-HU"/>
        </w:rPr>
        <w:t>Székhelye: 8086 Felcsút, Fő utca 75.</w:t>
      </w:r>
    </w:p>
    <w:p w:rsidR="00350880" w:rsidRPr="00350880" w:rsidRDefault="00350880" w:rsidP="00350880">
      <w:pPr>
        <w:autoSpaceDE w:val="0"/>
        <w:autoSpaceDN w:val="0"/>
        <w:adjustRightInd w:val="0"/>
        <w:spacing w:after="0" w:line="240" w:lineRule="auto"/>
        <w:rPr>
          <w:rFonts w:ascii="Times New Roman" w:hAnsi="Times New Roman"/>
          <w:lang w:eastAsia="hu-HU"/>
        </w:rPr>
      </w:pPr>
      <w:r w:rsidRPr="00350880">
        <w:rPr>
          <w:rFonts w:ascii="Times New Roman" w:hAnsi="Times New Roman"/>
          <w:lang w:eastAsia="hu-HU"/>
        </w:rPr>
        <w:t>Postai címe: 8086 Felcsút, Fő utca 75.</w:t>
      </w:r>
    </w:p>
    <w:p w:rsidR="00350880" w:rsidRPr="00350880" w:rsidRDefault="00350880" w:rsidP="00350880">
      <w:pPr>
        <w:autoSpaceDE w:val="0"/>
        <w:autoSpaceDN w:val="0"/>
        <w:adjustRightInd w:val="0"/>
        <w:spacing w:after="0" w:line="240" w:lineRule="auto"/>
        <w:rPr>
          <w:rFonts w:ascii="Times New Roman" w:hAnsi="Times New Roman"/>
          <w:lang w:eastAsia="hu-HU"/>
        </w:rPr>
      </w:pPr>
      <w:r w:rsidRPr="00350880">
        <w:rPr>
          <w:rFonts w:ascii="Times New Roman" w:hAnsi="Times New Roman"/>
          <w:lang w:eastAsia="hu-HU"/>
        </w:rPr>
        <w:t>Telefonszáma: +36 (22) 594 - 036</w:t>
      </w:r>
    </w:p>
    <w:p w:rsidR="00350880" w:rsidRPr="00350880" w:rsidRDefault="00350880" w:rsidP="00350880">
      <w:pPr>
        <w:autoSpaceDE w:val="0"/>
        <w:autoSpaceDN w:val="0"/>
        <w:adjustRightInd w:val="0"/>
        <w:spacing w:after="0" w:line="240" w:lineRule="auto"/>
        <w:rPr>
          <w:rFonts w:ascii="Times New Roman" w:hAnsi="Times New Roman"/>
          <w:lang w:eastAsia="hu-HU"/>
        </w:rPr>
      </w:pPr>
      <w:r w:rsidRPr="00350880">
        <w:rPr>
          <w:rFonts w:ascii="Times New Roman" w:hAnsi="Times New Roman"/>
          <w:lang w:eastAsia="hu-HU"/>
        </w:rPr>
        <w:t>Telefaxszáma: +36 (22) 253 - 481</w:t>
      </w:r>
    </w:p>
    <w:p w:rsidR="00350880" w:rsidRDefault="00350880" w:rsidP="00300454">
      <w:pPr>
        <w:autoSpaceDE w:val="0"/>
        <w:autoSpaceDN w:val="0"/>
        <w:adjustRightInd w:val="0"/>
        <w:spacing w:after="0" w:line="240" w:lineRule="auto"/>
        <w:rPr>
          <w:rFonts w:ascii="Times New Roman" w:hAnsi="Times New Roman"/>
          <w:b/>
          <w:lang w:eastAsia="hu-HU"/>
        </w:rPr>
      </w:pPr>
    </w:p>
    <w:p w:rsidR="007F5D76" w:rsidRPr="00C352C7" w:rsidRDefault="007F5D76" w:rsidP="00300454">
      <w:pPr>
        <w:autoSpaceDE w:val="0"/>
        <w:autoSpaceDN w:val="0"/>
        <w:adjustRightInd w:val="0"/>
        <w:spacing w:after="0" w:line="240" w:lineRule="auto"/>
        <w:rPr>
          <w:rFonts w:ascii="Times New Roman" w:hAnsi="Times New Roman"/>
          <w:b/>
          <w:lang w:eastAsia="hu-HU"/>
        </w:rPr>
      </w:pPr>
      <w:r w:rsidRPr="00C352C7">
        <w:rPr>
          <w:rFonts w:ascii="Times New Roman" w:hAnsi="Times New Roman"/>
          <w:b/>
          <w:lang w:eastAsia="hu-HU"/>
        </w:rPr>
        <w:t xml:space="preserve">Az érintett önkormányzat megnevezése: </w:t>
      </w:r>
      <w:r w:rsidR="00C352C7" w:rsidRPr="00C352C7">
        <w:rPr>
          <w:rFonts w:ascii="Times New Roman" w:hAnsi="Times New Roman"/>
          <w:b/>
          <w:lang w:eastAsia="hu-HU"/>
        </w:rPr>
        <w:t>Tabajd Község Önkormányzata</w:t>
      </w:r>
    </w:p>
    <w:p w:rsidR="00350880" w:rsidRPr="00C352C7" w:rsidRDefault="00C352C7" w:rsidP="00350880">
      <w:pPr>
        <w:autoSpaceDE w:val="0"/>
        <w:autoSpaceDN w:val="0"/>
        <w:adjustRightInd w:val="0"/>
        <w:spacing w:after="0" w:line="240" w:lineRule="auto"/>
        <w:rPr>
          <w:rFonts w:ascii="Times New Roman" w:hAnsi="Times New Roman"/>
          <w:lang w:eastAsia="hu-HU"/>
        </w:rPr>
      </w:pPr>
      <w:r w:rsidRPr="00C352C7">
        <w:rPr>
          <w:rFonts w:ascii="Times New Roman" w:hAnsi="Times New Roman"/>
          <w:lang w:eastAsia="hu-HU"/>
        </w:rPr>
        <w:t>Székhelye: 8088</w:t>
      </w:r>
      <w:r w:rsidR="00350880" w:rsidRPr="00C352C7">
        <w:rPr>
          <w:rFonts w:ascii="Times New Roman" w:hAnsi="Times New Roman"/>
          <w:lang w:eastAsia="hu-HU"/>
        </w:rPr>
        <w:t xml:space="preserve"> </w:t>
      </w:r>
      <w:r w:rsidRPr="00C352C7">
        <w:rPr>
          <w:rFonts w:ascii="Times New Roman" w:hAnsi="Times New Roman"/>
          <w:lang w:eastAsia="hu-HU"/>
        </w:rPr>
        <w:t>Tabajd</w:t>
      </w:r>
      <w:r w:rsidR="00350880" w:rsidRPr="00C352C7">
        <w:rPr>
          <w:rFonts w:ascii="Times New Roman" w:hAnsi="Times New Roman"/>
          <w:lang w:eastAsia="hu-HU"/>
        </w:rPr>
        <w:t>,</w:t>
      </w:r>
      <w:r w:rsidRPr="00C352C7">
        <w:rPr>
          <w:rFonts w:ascii="Times New Roman" w:hAnsi="Times New Roman"/>
          <w:lang w:eastAsia="hu-HU"/>
        </w:rPr>
        <w:t xml:space="preserve"> Dózsa </w:t>
      </w:r>
      <w:proofErr w:type="spellStart"/>
      <w:r w:rsidRPr="00C352C7">
        <w:rPr>
          <w:rFonts w:ascii="Times New Roman" w:hAnsi="Times New Roman"/>
          <w:lang w:eastAsia="hu-HU"/>
        </w:rPr>
        <w:t>Gy</w:t>
      </w:r>
      <w:proofErr w:type="spellEnd"/>
      <w:r w:rsidRPr="00C352C7">
        <w:rPr>
          <w:rFonts w:ascii="Times New Roman" w:hAnsi="Times New Roman"/>
          <w:lang w:eastAsia="hu-HU"/>
        </w:rPr>
        <w:t>.</w:t>
      </w:r>
      <w:r w:rsidR="00350880" w:rsidRPr="00C352C7">
        <w:rPr>
          <w:rFonts w:ascii="Times New Roman" w:hAnsi="Times New Roman"/>
          <w:lang w:eastAsia="hu-HU"/>
        </w:rPr>
        <w:t xml:space="preserve"> </w:t>
      </w:r>
      <w:proofErr w:type="gramStart"/>
      <w:r w:rsidR="00350880" w:rsidRPr="00C352C7">
        <w:rPr>
          <w:rFonts w:ascii="Times New Roman" w:hAnsi="Times New Roman"/>
          <w:lang w:eastAsia="hu-HU"/>
        </w:rPr>
        <w:t>utca</w:t>
      </w:r>
      <w:proofErr w:type="gramEnd"/>
      <w:r w:rsidR="00350880" w:rsidRPr="00C352C7">
        <w:rPr>
          <w:rFonts w:ascii="Times New Roman" w:hAnsi="Times New Roman"/>
          <w:lang w:eastAsia="hu-HU"/>
        </w:rPr>
        <w:t xml:space="preserve"> 2.</w:t>
      </w:r>
    </w:p>
    <w:p w:rsidR="00350880" w:rsidRPr="00C352C7" w:rsidRDefault="00350880" w:rsidP="00350880">
      <w:pPr>
        <w:autoSpaceDE w:val="0"/>
        <w:autoSpaceDN w:val="0"/>
        <w:adjustRightInd w:val="0"/>
        <w:spacing w:after="0" w:line="240" w:lineRule="auto"/>
        <w:rPr>
          <w:rFonts w:ascii="Times New Roman" w:hAnsi="Times New Roman"/>
          <w:lang w:eastAsia="hu-HU"/>
        </w:rPr>
      </w:pPr>
      <w:r w:rsidRPr="00C352C7">
        <w:rPr>
          <w:rFonts w:ascii="Times New Roman" w:hAnsi="Times New Roman"/>
          <w:lang w:eastAsia="hu-HU"/>
        </w:rPr>
        <w:t xml:space="preserve">Postai címe: </w:t>
      </w:r>
      <w:r w:rsidR="00C352C7" w:rsidRPr="00C352C7">
        <w:rPr>
          <w:rFonts w:ascii="Times New Roman" w:hAnsi="Times New Roman"/>
          <w:lang w:eastAsia="hu-HU"/>
        </w:rPr>
        <w:t xml:space="preserve">8088 Tabajd, Dózsa </w:t>
      </w:r>
      <w:proofErr w:type="spellStart"/>
      <w:r w:rsidR="00C352C7" w:rsidRPr="00C352C7">
        <w:rPr>
          <w:rFonts w:ascii="Times New Roman" w:hAnsi="Times New Roman"/>
          <w:lang w:eastAsia="hu-HU"/>
        </w:rPr>
        <w:t>Gy</w:t>
      </w:r>
      <w:proofErr w:type="spellEnd"/>
      <w:r w:rsidR="00C352C7" w:rsidRPr="00C352C7">
        <w:rPr>
          <w:rFonts w:ascii="Times New Roman" w:hAnsi="Times New Roman"/>
          <w:lang w:eastAsia="hu-HU"/>
        </w:rPr>
        <w:t xml:space="preserve">. </w:t>
      </w:r>
      <w:proofErr w:type="gramStart"/>
      <w:r w:rsidR="00C352C7" w:rsidRPr="00C352C7">
        <w:rPr>
          <w:rFonts w:ascii="Times New Roman" w:hAnsi="Times New Roman"/>
          <w:lang w:eastAsia="hu-HU"/>
        </w:rPr>
        <w:t>utca</w:t>
      </w:r>
      <w:proofErr w:type="gramEnd"/>
      <w:r w:rsidR="00C352C7" w:rsidRPr="00C352C7">
        <w:rPr>
          <w:rFonts w:ascii="Times New Roman" w:hAnsi="Times New Roman"/>
          <w:lang w:eastAsia="hu-HU"/>
        </w:rPr>
        <w:t xml:space="preserve"> 2.</w:t>
      </w:r>
    </w:p>
    <w:p w:rsidR="00350880" w:rsidRPr="00C352C7" w:rsidRDefault="00350880" w:rsidP="00350880">
      <w:pPr>
        <w:autoSpaceDE w:val="0"/>
        <w:autoSpaceDN w:val="0"/>
        <w:adjustRightInd w:val="0"/>
        <w:spacing w:after="0" w:line="240" w:lineRule="auto"/>
        <w:rPr>
          <w:rFonts w:ascii="Times New Roman" w:hAnsi="Times New Roman"/>
          <w:lang w:eastAsia="hu-HU"/>
        </w:rPr>
      </w:pPr>
      <w:r w:rsidRPr="00C352C7">
        <w:rPr>
          <w:rFonts w:ascii="Times New Roman" w:hAnsi="Times New Roman"/>
          <w:lang w:eastAsia="hu-HU"/>
        </w:rPr>
        <w:t>Telefonszáma: +36 (22) 594 -</w:t>
      </w:r>
      <w:r w:rsidR="00C352C7" w:rsidRPr="00C352C7">
        <w:rPr>
          <w:rFonts w:ascii="Times New Roman" w:hAnsi="Times New Roman"/>
          <w:lang w:eastAsia="hu-HU"/>
        </w:rPr>
        <w:t>330</w:t>
      </w:r>
    </w:p>
    <w:p w:rsidR="00350880" w:rsidRPr="00350880" w:rsidRDefault="00350880" w:rsidP="00350880">
      <w:pPr>
        <w:autoSpaceDE w:val="0"/>
        <w:autoSpaceDN w:val="0"/>
        <w:adjustRightInd w:val="0"/>
        <w:spacing w:after="0" w:line="240" w:lineRule="auto"/>
        <w:rPr>
          <w:rFonts w:ascii="Times New Roman" w:hAnsi="Times New Roman"/>
          <w:lang w:eastAsia="hu-HU"/>
        </w:rPr>
      </w:pPr>
      <w:r w:rsidRPr="00C352C7">
        <w:rPr>
          <w:rFonts w:ascii="Times New Roman" w:hAnsi="Times New Roman"/>
          <w:lang w:eastAsia="hu-HU"/>
        </w:rPr>
        <w:t xml:space="preserve">Telefaxszáma: +36 (22) 594 - </w:t>
      </w:r>
      <w:r w:rsidR="00C352C7" w:rsidRPr="00C352C7">
        <w:rPr>
          <w:rFonts w:ascii="Times New Roman" w:hAnsi="Times New Roman"/>
          <w:lang w:eastAsia="hu-HU"/>
        </w:rPr>
        <w:t>330</w:t>
      </w:r>
      <w:bookmarkStart w:id="1" w:name="_GoBack"/>
      <w:bookmarkEnd w:id="1"/>
    </w:p>
    <w:p w:rsidR="007F5D76" w:rsidRPr="00D432B8" w:rsidRDefault="007F5D76" w:rsidP="00300454">
      <w:pPr>
        <w:autoSpaceDE w:val="0"/>
        <w:autoSpaceDN w:val="0"/>
        <w:adjustRightInd w:val="0"/>
        <w:spacing w:after="0" w:line="240" w:lineRule="auto"/>
        <w:rPr>
          <w:rFonts w:ascii="Times New Roman" w:hAnsi="Times New Roman"/>
          <w:b/>
          <w:lang w:eastAsia="hu-HU"/>
        </w:rPr>
      </w:pPr>
    </w:p>
    <w:p w:rsidR="007F5D76" w:rsidRPr="00D432B8" w:rsidRDefault="007F5D76" w:rsidP="00300454">
      <w:pPr>
        <w:autoSpaceDE w:val="0"/>
        <w:autoSpaceDN w:val="0"/>
        <w:adjustRightInd w:val="0"/>
        <w:spacing w:after="0" w:line="240" w:lineRule="auto"/>
        <w:rPr>
          <w:rFonts w:ascii="Times New Roman" w:hAnsi="Times New Roman"/>
          <w:b/>
          <w:lang w:eastAsia="hu-HU"/>
        </w:rPr>
      </w:pPr>
      <w:r w:rsidRPr="00D432B8">
        <w:rPr>
          <w:rFonts w:ascii="Times New Roman" w:hAnsi="Times New Roman"/>
          <w:b/>
          <w:lang w:eastAsia="hu-HU"/>
        </w:rPr>
        <w:t>Az adatkezelő megnevezése: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BM OKF, valamint a területileg illetékes katasztrófavédelmi szerv</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Székhelye: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1149 Budapest, Mogyoródi út 43.</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Postai címe: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1903 Budapest, Pf.: 314</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Telefonszáma: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(+36-1) 469-4347, (+36-20) 820-0089</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Telefaxszáma: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(+36-1) 469-4157</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Az adatkezelő megnevezése: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Belügyminisztérium </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Székhelye: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1051 Budapest, József Attila 2-4.</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Postai címe: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1903 Budapest, Pf.: 314</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Telefonszáma: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(+36-1) 441-1000</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Telefaxszáma: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(+36-1) 441-1437</w:t>
      </w:r>
    </w:p>
    <w:p w:rsidR="007F5D76" w:rsidRPr="00D432B8" w:rsidRDefault="007F5D76" w:rsidP="00300454">
      <w:pPr>
        <w:keepNext/>
        <w:widowControl w:val="0"/>
        <w:autoSpaceDE w:val="0"/>
        <w:autoSpaceDN w:val="0"/>
        <w:adjustRightInd w:val="0"/>
        <w:spacing w:before="240" w:after="60" w:line="240" w:lineRule="auto"/>
        <w:jc w:val="both"/>
        <w:outlineLvl w:val="0"/>
        <w:rPr>
          <w:rFonts w:ascii="Times New Roman" w:hAnsi="Times New Roman"/>
          <w:b/>
          <w:bCs/>
          <w:kern w:val="32"/>
          <w:lang w:eastAsia="hu-HU"/>
        </w:rPr>
      </w:pPr>
      <w:bookmarkStart w:id="2" w:name="_Toc514963774"/>
      <w:r w:rsidRPr="00D432B8">
        <w:rPr>
          <w:rFonts w:ascii="Times New Roman" w:hAnsi="Times New Roman"/>
          <w:b/>
          <w:bCs/>
          <w:kern w:val="32"/>
          <w:lang w:eastAsia="hu-HU"/>
        </w:rPr>
        <w:t>Adatvédelmi probléma vagy joggyakorlás kapcsán kihez fordulhat az érintett?</w:t>
      </w:r>
      <w:bookmarkEnd w:id="2"/>
    </w:p>
    <w:p w:rsidR="00350880" w:rsidRDefault="00350880" w:rsidP="00300454">
      <w:pPr>
        <w:autoSpaceDE w:val="0"/>
        <w:autoSpaceDN w:val="0"/>
        <w:adjustRightInd w:val="0"/>
        <w:spacing w:after="0" w:line="240" w:lineRule="auto"/>
        <w:jc w:val="both"/>
        <w:rPr>
          <w:rFonts w:ascii="Times New Roman" w:hAnsi="Times New Roman"/>
          <w:b/>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350880">
        <w:rPr>
          <w:rFonts w:ascii="Times New Roman" w:hAnsi="Times New Roman"/>
          <w:b/>
          <w:lang w:eastAsia="hu-HU"/>
        </w:rPr>
        <w:t>Az érintett önkormányzat adatvédelmi tisztviselője:</w:t>
      </w:r>
      <w:r>
        <w:rPr>
          <w:rFonts w:ascii="Times New Roman" w:hAnsi="Times New Roman"/>
          <w:lang w:eastAsia="hu-HU"/>
        </w:rPr>
        <w:t xml:space="preserve"> Dr. Hosszú Károly</w:t>
      </w:r>
    </w:p>
    <w:p w:rsidR="007F5D76" w:rsidRDefault="007F5D76" w:rsidP="00300454">
      <w:pPr>
        <w:autoSpaceDE w:val="0"/>
        <w:autoSpaceDN w:val="0"/>
        <w:adjustRightInd w:val="0"/>
        <w:spacing w:after="0" w:line="240" w:lineRule="auto"/>
        <w:jc w:val="both"/>
        <w:rPr>
          <w:rFonts w:ascii="Times New Roman" w:hAnsi="Times New Roman"/>
          <w:lang w:eastAsia="hu-HU"/>
        </w:rPr>
      </w:pPr>
      <w:r w:rsidRPr="00350880">
        <w:rPr>
          <w:rFonts w:ascii="Times New Roman" w:hAnsi="Times New Roman"/>
          <w:b/>
          <w:lang w:eastAsia="hu-HU"/>
        </w:rPr>
        <w:t>Elérhetősége:</w:t>
      </w:r>
      <w:r>
        <w:rPr>
          <w:rFonts w:ascii="Times New Roman" w:hAnsi="Times New Roman"/>
          <w:lang w:eastAsia="hu-HU"/>
        </w:rPr>
        <w:t xml:space="preserve"> +36 94/789-148</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Pr>
          <w:rFonts w:ascii="Times New Roman" w:hAnsi="Times New Roman"/>
          <w:lang w:eastAsia="hu-HU"/>
        </w:rPr>
        <w:t xml:space="preserve">                       </w:t>
      </w:r>
      <w:proofErr w:type="gramStart"/>
      <w:r>
        <w:rPr>
          <w:rFonts w:ascii="Times New Roman" w:hAnsi="Times New Roman"/>
          <w:lang w:eastAsia="hu-HU"/>
        </w:rPr>
        <w:t>dr.hosszu@gmail.com</w:t>
      </w:r>
      <w:proofErr w:type="gramEnd"/>
    </w:p>
    <w:p w:rsidR="007F5D76" w:rsidRDefault="007F5D76" w:rsidP="00300454">
      <w:pPr>
        <w:autoSpaceDE w:val="0"/>
        <w:autoSpaceDN w:val="0"/>
        <w:adjustRightInd w:val="0"/>
        <w:spacing w:after="0" w:line="240" w:lineRule="auto"/>
        <w:jc w:val="both"/>
        <w:rPr>
          <w:rFonts w:ascii="Times New Roman" w:hAnsi="Times New Roman"/>
          <w:lang w:eastAsia="hu-HU"/>
        </w:rPr>
      </w:pPr>
    </w:p>
    <w:p w:rsidR="00350880" w:rsidRDefault="00350880" w:rsidP="00300454">
      <w:pPr>
        <w:autoSpaceDE w:val="0"/>
        <w:autoSpaceDN w:val="0"/>
        <w:adjustRightInd w:val="0"/>
        <w:spacing w:after="0" w:line="240" w:lineRule="auto"/>
        <w:jc w:val="both"/>
        <w:rPr>
          <w:rFonts w:ascii="Times New Roman" w:hAnsi="Times New Roman"/>
          <w:lang w:eastAsia="hu-HU"/>
        </w:rPr>
      </w:pPr>
    </w:p>
    <w:p w:rsidR="00350880" w:rsidRPr="00D432B8" w:rsidRDefault="00350880"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lastRenderedPageBreak/>
        <w:t>A BM OKF adatvédelmi tisztviselője: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roofErr w:type="gramStart"/>
      <w:r w:rsidRPr="00D432B8">
        <w:rPr>
          <w:rFonts w:ascii="Times New Roman" w:hAnsi="Times New Roman"/>
          <w:lang w:eastAsia="hu-HU"/>
        </w:rPr>
        <w:t>dr.</w:t>
      </w:r>
      <w:proofErr w:type="gramEnd"/>
      <w:r w:rsidRPr="00D432B8">
        <w:rPr>
          <w:rFonts w:ascii="Times New Roman" w:hAnsi="Times New Roman"/>
          <w:lang w:eastAsia="hu-HU"/>
        </w:rPr>
        <w:t xml:space="preserve"> Csekő Katalin tű. százados</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Szolgálati helye: BM OKF Hivatal</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Elérhetősége:</w:t>
      </w:r>
      <w:r w:rsidRPr="00D432B8">
        <w:rPr>
          <w:rFonts w:ascii="Times New Roman" w:hAnsi="Times New Roman"/>
          <w:lang w:eastAsia="hu-HU"/>
        </w:rPr>
        <w:t xml:space="preserve"> 20/8200-559 (vonalas telefonszám)</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b/>
      </w:r>
      <w:r w:rsidRPr="00D432B8">
        <w:rPr>
          <w:rFonts w:ascii="Times New Roman" w:hAnsi="Times New Roman"/>
          <w:lang w:eastAsia="hu-HU"/>
        </w:rPr>
        <w:tab/>
      </w:r>
      <w:proofErr w:type="gramStart"/>
      <w:r w:rsidRPr="00D432B8">
        <w:rPr>
          <w:rFonts w:ascii="Times New Roman" w:hAnsi="Times New Roman"/>
          <w:lang w:eastAsia="hu-HU"/>
        </w:rPr>
        <w:t>kata.cseko@katved.gov.hu</w:t>
      </w:r>
      <w:proofErr w:type="gramEnd"/>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A BM adatvédelmi tisztviselője: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roofErr w:type="gramStart"/>
      <w:r w:rsidRPr="00D432B8">
        <w:rPr>
          <w:rFonts w:ascii="Times New Roman" w:hAnsi="Times New Roman"/>
          <w:lang w:eastAsia="hu-HU"/>
        </w:rPr>
        <w:t>dr.</w:t>
      </w:r>
      <w:proofErr w:type="gramEnd"/>
      <w:r w:rsidRPr="00D432B8">
        <w:rPr>
          <w:rFonts w:ascii="Times New Roman" w:hAnsi="Times New Roman"/>
          <w:lang w:eastAsia="hu-HU"/>
        </w:rPr>
        <w:t xml:space="preserve"> </w:t>
      </w:r>
      <w:proofErr w:type="spellStart"/>
      <w:r w:rsidRPr="00D432B8">
        <w:rPr>
          <w:rFonts w:ascii="Times New Roman" w:hAnsi="Times New Roman"/>
          <w:lang w:eastAsia="hu-HU"/>
        </w:rPr>
        <w:t>Tarczi-Ábrahám</w:t>
      </w:r>
      <w:proofErr w:type="spellEnd"/>
      <w:r w:rsidRPr="00D432B8">
        <w:rPr>
          <w:rFonts w:ascii="Times New Roman" w:hAnsi="Times New Roman"/>
          <w:lang w:eastAsia="hu-HU"/>
        </w:rPr>
        <w:t xml:space="preserve"> Dominika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b/>
          <w:lang w:eastAsia="hu-HU"/>
        </w:rPr>
        <w:t>Elérhetősége</w:t>
      </w:r>
      <w:r w:rsidRPr="00D432B8">
        <w:rPr>
          <w:rFonts w:ascii="Times New Roman" w:hAnsi="Times New Roman"/>
          <w:lang w:eastAsia="hu-HU"/>
        </w:rPr>
        <w:t>: +361/999-4348</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                      dominika.abraham@bm.gov.hu</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Milyen személyes adatokat érint az adatkezelés?</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adatkezelés azonosító adatokat érint (név, születési név, szül. hely, idő, anyja neve, lakóhely, tartózkodási hely). </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Milyen célból van szükség ezekre az adatokra?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Miért jogosult az adatkezelő a személyes adatok kezelésére?</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w:t>
      </w:r>
      <w:proofErr w:type="spellStart"/>
      <w:r w:rsidRPr="00D432B8">
        <w:rPr>
          <w:rFonts w:ascii="Times New Roman" w:hAnsi="Times New Roman"/>
          <w:lang w:eastAsia="hu-HU"/>
        </w:rPr>
        <w:t>igénybejelentőlap</w:t>
      </w:r>
      <w:proofErr w:type="spellEnd"/>
      <w:r w:rsidRPr="00D432B8">
        <w:rPr>
          <w:rFonts w:ascii="Times New Roman" w:hAnsi="Times New Roman"/>
          <w:lang w:eastAsia="hu-HU"/>
        </w:rPr>
        <w:t xml:space="preserve"> benyújtásával hozzájárult személyes adatainak kezeléséhez.</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Milyen forrásból származnak a személyes adatok?</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hAnsi="Times New Roman"/>
          <w:lang w:eastAsia="hu-HU"/>
        </w:rPr>
        <w:t>adatokat  elektronikus</w:t>
      </w:r>
      <w:proofErr w:type="gramEnd"/>
      <w:r w:rsidRPr="00D432B8">
        <w:rPr>
          <w:rFonts w:ascii="Times New Roman" w:hAnsi="Times New Roman"/>
          <w:lang w:eastAsia="hu-HU"/>
        </w:rPr>
        <w:t xml:space="preserve"> úton.. </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adatkezelők az ellenőrzés lefolytatásához adatokat vesznek át az illetékes közműszolgáltatóktól is. </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Továbbítja-e a nyilvántartásban szereplő személyes adatokat az adatkezelő?</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Mennyi ideig tárolja az adatkezelő a személyes adatokat?</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 személyes adatokat az adatkezelők az ellenőrzés lefolytatását követően az adatoknak az illetékes helyi önkormányzat részére történő megküldésig, de legfeljebb 1 évig kezelik.</w:t>
      </w:r>
    </w:p>
    <w:p w:rsidR="007F5D76" w:rsidRPr="00D432B8" w:rsidRDefault="007F5D76" w:rsidP="00300454">
      <w:pPr>
        <w:keepNext/>
        <w:widowControl w:val="0"/>
        <w:autoSpaceDE w:val="0"/>
        <w:autoSpaceDN w:val="0"/>
        <w:adjustRightInd w:val="0"/>
        <w:spacing w:before="240" w:after="60" w:line="240" w:lineRule="auto"/>
        <w:outlineLvl w:val="0"/>
        <w:rPr>
          <w:rFonts w:ascii="Times New Roman" w:hAnsi="Times New Roman"/>
          <w:b/>
          <w:bCs/>
          <w:kern w:val="32"/>
          <w:lang w:eastAsia="hu-HU"/>
        </w:rPr>
      </w:pPr>
      <w:bookmarkStart w:id="3" w:name="_Toc514963787"/>
      <w:r w:rsidRPr="00D432B8">
        <w:rPr>
          <w:rFonts w:ascii="Times New Roman" w:hAnsi="Times New Roman"/>
          <w:b/>
          <w:bCs/>
          <w:kern w:val="32"/>
          <w:lang w:eastAsia="hu-HU"/>
        </w:rPr>
        <w:t>Igénybe vesz-e az adatkezelők adatfeldolgozót?</w:t>
      </w:r>
      <w:bookmarkEnd w:id="3"/>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Nem.</w:t>
      </w:r>
    </w:p>
    <w:p w:rsidR="007F5D76" w:rsidRPr="00D432B8" w:rsidRDefault="007F5D76" w:rsidP="00300454">
      <w:pPr>
        <w:keepNext/>
        <w:widowControl w:val="0"/>
        <w:autoSpaceDE w:val="0"/>
        <w:autoSpaceDN w:val="0"/>
        <w:adjustRightInd w:val="0"/>
        <w:spacing w:before="240" w:after="60" w:line="240" w:lineRule="auto"/>
        <w:outlineLvl w:val="0"/>
        <w:rPr>
          <w:rFonts w:ascii="Times New Roman" w:hAnsi="Times New Roman"/>
          <w:b/>
          <w:bCs/>
          <w:kern w:val="32"/>
          <w:lang w:eastAsia="hu-HU"/>
        </w:rPr>
      </w:pPr>
      <w:bookmarkStart w:id="4" w:name="_Toc514963788"/>
      <w:r w:rsidRPr="00D432B8">
        <w:rPr>
          <w:rFonts w:ascii="Times New Roman" w:hAnsi="Times New Roman"/>
          <w:b/>
          <w:bCs/>
          <w:kern w:val="32"/>
          <w:lang w:eastAsia="hu-HU"/>
        </w:rPr>
        <w:t>Milyen adatbiztonsági intézkedéseket tesz az adatkezelő?</w:t>
      </w:r>
      <w:bookmarkEnd w:id="4"/>
    </w:p>
    <w:p w:rsidR="007F5D76" w:rsidRPr="00D432B8" w:rsidRDefault="00D80DE2" w:rsidP="00300454">
      <w:pPr>
        <w:autoSpaceDE w:val="0"/>
        <w:autoSpaceDN w:val="0"/>
        <w:adjustRightInd w:val="0"/>
        <w:spacing w:after="0" w:line="240" w:lineRule="auto"/>
        <w:jc w:val="both"/>
        <w:rPr>
          <w:rFonts w:ascii="Times New Roman" w:hAnsi="Times New Roman"/>
          <w:lang w:eastAsia="hu-HU"/>
        </w:rPr>
      </w:pPr>
      <w:r>
        <w:rPr>
          <w:rFonts w:ascii="Times New Roman" w:hAnsi="Times New Roman"/>
          <w:lang w:eastAsia="hu-HU"/>
        </w:rPr>
        <w:t xml:space="preserve">Az érintett helyi önkormányzat a Belügyminisztérium és </w:t>
      </w:r>
      <w:r w:rsidR="007F5D76" w:rsidRPr="00D432B8">
        <w:rPr>
          <w:rFonts w:ascii="Times New Roman" w:hAnsi="Times New Roman"/>
          <w:lang w:eastAsia="hu-HU"/>
        </w:rPr>
        <w:t xml:space="preserve">a BM OKF a személyes adatokat védi különösen a jogosulatlan hozzáférés, megváltoztatás, továbbítás, nyilvánosságra hozatal, törlés vagy </w:t>
      </w:r>
      <w:r w:rsidR="007F5D76" w:rsidRPr="00D432B8">
        <w:rPr>
          <w:rFonts w:ascii="Times New Roman" w:hAnsi="Times New Roman"/>
          <w:lang w:eastAsia="hu-HU"/>
        </w:rPr>
        <w:lastRenderedPageBreak/>
        <w:t>megsemmisítés, valamint a véletlen megsemmisülés és sérülés, továbbá az alkalmazott technika megváltozásából fakadó hozzáférhetetlenné válás ellen.</w:t>
      </w:r>
    </w:p>
    <w:p w:rsidR="007F5D76" w:rsidRPr="00D432B8" w:rsidRDefault="007F5D76" w:rsidP="00300454">
      <w:pPr>
        <w:keepNext/>
        <w:widowControl w:val="0"/>
        <w:autoSpaceDE w:val="0"/>
        <w:autoSpaceDN w:val="0"/>
        <w:adjustRightInd w:val="0"/>
        <w:spacing w:before="240" w:after="60" w:line="240" w:lineRule="auto"/>
        <w:outlineLvl w:val="0"/>
        <w:rPr>
          <w:rFonts w:ascii="Times New Roman" w:hAnsi="Times New Roman"/>
          <w:b/>
          <w:bCs/>
          <w:kern w:val="32"/>
          <w:lang w:eastAsia="hu-HU"/>
        </w:rPr>
      </w:pPr>
      <w:bookmarkStart w:id="5" w:name="_Toc514963789"/>
      <w:r w:rsidRPr="00D432B8">
        <w:rPr>
          <w:rFonts w:ascii="Times New Roman" w:hAnsi="Times New Roman"/>
          <w:b/>
          <w:bCs/>
          <w:kern w:val="32"/>
          <w:lang w:eastAsia="hu-HU"/>
        </w:rPr>
        <w:t>Milyen jogok illetik meg az érintettet a fenti adatkezelések kapcsán?</w:t>
      </w:r>
      <w:bookmarkEnd w:id="5"/>
    </w:p>
    <w:p w:rsidR="007F5D76" w:rsidRPr="00D432B8" w:rsidRDefault="007F5D76" w:rsidP="00300454">
      <w:pPr>
        <w:widowControl w:val="0"/>
        <w:numPr>
          <w:ilvl w:val="0"/>
          <w:numId w:val="3"/>
        </w:numPr>
        <w:autoSpaceDE w:val="0"/>
        <w:autoSpaceDN w:val="0"/>
        <w:adjustRightInd w:val="0"/>
        <w:spacing w:before="100" w:after="0" w:line="240" w:lineRule="auto"/>
        <w:jc w:val="both"/>
        <w:rPr>
          <w:rFonts w:ascii="Times New Roman" w:hAnsi="Times New Roman"/>
          <w:b/>
          <w:u w:val="single"/>
          <w:lang w:eastAsia="hu-HU"/>
        </w:rPr>
      </w:pPr>
      <w:r w:rsidRPr="00D432B8">
        <w:rPr>
          <w:rFonts w:ascii="Times New Roman" w:hAnsi="Times New Roman"/>
          <w:b/>
          <w:u w:val="single"/>
          <w:lang w:eastAsia="hu-HU"/>
        </w:rPr>
        <w:t>Hozzáférés:</w:t>
      </w:r>
      <w:r w:rsidRPr="00D432B8">
        <w:rPr>
          <w:rFonts w:ascii="Times New Roman" w:hAnsi="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az adatkezelés céljai;</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az érintett személyes adatok kategóriái;</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adott esetben a személyes adatok tárolásának tervezett időtartama, vagy ha ez nem lehetséges, ezen időtartam meghatározásának szempontjai;</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 valamely felügyeleti hatósághoz címzett panasz benyújtásának joga;</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ha az adatokat nem az érintettől gyűjtötték, a forrásukra vonatkozó minden elérhető információ;</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 xml:space="preserve">Amennyiben az érintett saját személyes adatairól másolatot kér, az adatkezelő azt első alkalommal ingyenesen az érintett rendelkezésére bocsátja. </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Ha az érintett elektronikus úton nyújtotta be a kérelmet, az információkat a BM OKF elektronikus formátumban bocsátja rendelkezésére, kivéve, ha azokat más formátumban kéri.</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A másolat igénylésére vonatkozó jog nem érintheti hátrányosan mások jogait és szabadságait, így például mások személyes adata nem igényelhető.</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p>
    <w:p w:rsidR="007F5D76" w:rsidRPr="00D432B8" w:rsidRDefault="007F5D76" w:rsidP="00300454">
      <w:pPr>
        <w:widowControl w:val="0"/>
        <w:numPr>
          <w:ilvl w:val="0"/>
          <w:numId w:val="3"/>
        </w:numPr>
        <w:autoSpaceDE w:val="0"/>
        <w:autoSpaceDN w:val="0"/>
        <w:adjustRightInd w:val="0"/>
        <w:spacing w:before="100" w:after="0" w:line="240" w:lineRule="auto"/>
        <w:jc w:val="both"/>
        <w:rPr>
          <w:rFonts w:ascii="Times New Roman" w:hAnsi="Times New Roman"/>
          <w:b/>
          <w:lang w:eastAsia="hu-HU"/>
        </w:rPr>
      </w:pPr>
      <w:r w:rsidRPr="00D432B8">
        <w:rPr>
          <w:rFonts w:ascii="Times New Roman" w:hAnsi="Times New Roman"/>
          <w:b/>
          <w:lang w:eastAsia="hu-HU"/>
        </w:rPr>
        <w:t>Helyesbítéshez való jog:</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p>
    <w:p w:rsidR="007F5D76" w:rsidRPr="00D432B8" w:rsidRDefault="007F5D76" w:rsidP="00300454">
      <w:pPr>
        <w:widowControl w:val="0"/>
        <w:numPr>
          <w:ilvl w:val="0"/>
          <w:numId w:val="3"/>
        </w:numPr>
        <w:autoSpaceDE w:val="0"/>
        <w:autoSpaceDN w:val="0"/>
        <w:adjustRightInd w:val="0"/>
        <w:spacing w:before="100" w:after="0" w:line="240" w:lineRule="auto"/>
        <w:jc w:val="both"/>
        <w:rPr>
          <w:rFonts w:ascii="Times New Roman" w:hAnsi="Times New Roman"/>
          <w:b/>
          <w:lang w:eastAsia="hu-HU"/>
        </w:rPr>
      </w:pPr>
      <w:r w:rsidRPr="00D432B8">
        <w:rPr>
          <w:rFonts w:ascii="Times New Roman" w:hAnsi="Times New Roman"/>
          <w:b/>
          <w:lang w:eastAsia="hu-HU"/>
        </w:rPr>
        <w:t xml:space="preserve">Törléshez való jog: </w:t>
      </w:r>
      <w:r w:rsidRPr="00D432B8">
        <w:rPr>
          <w:rFonts w:ascii="Times New Roman" w:hAnsi="Times New Roman"/>
          <w:lang w:eastAsia="hu-HU"/>
        </w:rPr>
        <w:t>﻿</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D432B8">
        <w:rPr>
          <w:rFonts w:ascii="Times New Roman" w:hAnsi="Times New Roman"/>
          <w:lang w:eastAsia="hu-HU"/>
        </w:rPr>
        <w:t>.cikk</w:t>
      </w:r>
      <w:proofErr w:type="gramEnd"/>
      <w:r w:rsidRPr="00D432B8">
        <w:rPr>
          <w:rFonts w:ascii="Times New Roman" w:hAnsi="Times New Roman"/>
          <w:lang w:eastAsia="hu-HU"/>
        </w:rPr>
        <w:t xml:space="preserve"> (1) bekezdésében felsorolt indokok valamelyike fennáll.</w:t>
      </w:r>
    </w:p>
    <w:p w:rsidR="007F5D76" w:rsidRDefault="007F5D76" w:rsidP="00300454">
      <w:pPr>
        <w:autoSpaceDE w:val="0"/>
        <w:autoSpaceDN w:val="0"/>
        <w:adjustRightInd w:val="0"/>
        <w:spacing w:after="0" w:line="240" w:lineRule="auto"/>
        <w:jc w:val="both"/>
        <w:rPr>
          <w:rFonts w:ascii="Times New Roman" w:hAnsi="Times New Roman"/>
          <w:lang w:eastAsia="hu-HU"/>
        </w:rPr>
      </w:pPr>
    </w:p>
    <w:p w:rsidR="00D80DE2" w:rsidRPr="00D432B8" w:rsidRDefault="00D80DE2"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lastRenderedPageBreak/>
        <w:t>A személyes adatok törléséhez való jog a tájékoztatóban szereplő adatok tekintetében a GDPR 17. cikke (3) bekezdésének:</w:t>
      </w:r>
    </w:p>
    <w:p w:rsidR="007F5D76" w:rsidRPr="00D432B8" w:rsidRDefault="007F5D76" w:rsidP="00300454">
      <w:pPr>
        <w:widowControl w:val="0"/>
        <w:numPr>
          <w:ilvl w:val="0"/>
          <w:numId w:val="2"/>
        </w:numPr>
        <w:autoSpaceDE w:val="0"/>
        <w:autoSpaceDN w:val="0"/>
        <w:adjustRightInd w:val="0"/>
        <w:spacing w:before="100" w:after="0" w:line="240" w:lineRule="auto"/>
        <w:jc w:val="both"/>
        <w:rPr>
          <w:rFonts w:ascii="Times New Roman" w:hAnsi="Times New Roman"/>
          <w:lang w:eastAsia="hu-HU"/>
        </w:rPr>
      </w:pPr>
      <w:r w:rsidRPr="00D432B8">
        <w:rPr>
          <w:rFonts w:ascii="Times New Roman" w:hAnsi="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7F5D76" w:rsidRPr="00D432B8" w:rsidRDefault="007F5D76" w:rsidP="00300454">
      <w:pPr>
        <w:widowControl w:val="0"/>
        <w:numPr>
          <w:ilvl w:val="0"/>
          <w:numId w:val="2"/>
        </w:numPr>
        <w:autoSpaceDE w:val="0"/>
        <w:autoSpaceDN w:val="0"/>
        <w:adjustRightInd w:val="0"/>
        <w:spacing w:before="100" w:after="0" w:line="240" w:lineRule="auto"/>
        <w:jc w:val="both"/>
        <w:rPr>
          <w:rFonts w:ascii="Times New Roman" w:hAnsi="Times New Roman"/>
          <w:lang w:eastAsia="hu-HU"/>
        </w:rPr>
      </w:pPr>
      <w:r w:rsidRPr="00D432B8">
        <w:rPr>
          <w:rFonts w:ascii="Times New Roman" w:hAnsi="Times New Roman"/>
          <w:lang w:eastAsia="hu-HU"/>
        </w:rPr>
        <w:t>b) pontja alapján a jogi kötelezettség teljesítéséhez vagy közhatalmi ﻿jogosítvány gyakorlásának keretében végzett feladat végrehajtásához szükséges adatkezelések tekintetében nem alkalmazandó,</w:t>
      </w:r>
    </w:p>
    <w:p w:rsidR="007F5D76" w:rsidRPr="00D432B8" w:rsidRDefault="007F5D76" w:rsidP="00300454">
      <w:pPr>
        <w:widowControl w:val="0"/>
        <w:numPr>
          <w:ilvl w:val="0"/>
          <w:numId w:val="2"/>
        </w:numPr>
        <w:autoSpaceDE w:val="0"/>
        <w:autoSpaceDN w:val="0"/>
        <w:adjustRightInd w:val="0"/>
        <w:spacing w:before="100" w:after="0" w:line="240" w:lineRule="auto"/>
        <w:jc w:val="both"/>
        <w:rPr>
          <w:rFonts w:ascii="Times New Roman" w:hAnsi="Times New Roman"/>
          <w:lang w:eastAsia="hu-HU"/>
        </w:rPr>
      </w:pPr>
      <w:r w:rsidRPr="00D432B8">
        <w:rPr>
          <w:rFonts w:ascii="Times New Roman" w:hAnsi="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Mely adatkezelések tekintetében gyakorolható?</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Az érintett hozzájárulásán alapuló adatkezelés esetén az alábbi indokok relevánsak:</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roofErr w:type="spellStart"/>
      <w:r w:rsidRPr="00D432B8">
        <w:rPr>
          <w:rFonts w:ascii="Times New Roman" w:hAnsi="Times New Roman"/>
          <w:lang w:eastAsia="hu-HU"/>
        </w:rPr>
        <w:t>-a</w:t>
      </w:r>
      <w:proofErr w:type="spellEnd"/>
      <w:r w:rsidRPr="00D432B8">
        <w:rPr>
          <w:rFonts w:ascii="Times New Roman" w:hAnsi="Times New Roman"/>
          <w:lang w:eastAsia="hu-HU"/>
        </w:rPr>
        <w:t xml:space="preserve"> személyes adatokra már nincs szükség abból a célból, amelyből azokat gyűjtötték vagy más módon kezelték, pl. a telefonon történt bejelentés nyilvánvalóan téves volt,</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roofErr w:type="spellStart"/>
      <w:r w:rsidRPr="00D432B8">
        <w:rPr>
          <w:rFonts w:ascii="Times New Roman" w:hAnsi="Times New Roman"/>
          <w:lang w:eastAsia="hu-HU"/>
        </w:rPr>
        <w:t>-az</w:t>
      </w:r>
      <w:proofErr w:type="spellEnd"/>
      <w:r w:rsidRPr="00D432B8">
        <w:rPr>
          <w:rFonts w:ascii="Times New Roman" w:hAnsi="Times New Roman"/>
          <w:lang w:eastAsia="hu-HU"/>
        </w:rPr>
        <w:t xml:space="preserve">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a személyes adatok kezelése jogellenes,</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 személyes adatokat az adatkezelőre alkalmazandó uniós vagy tagállami jogban előírt jogi kötelezettség teljesítéséhez törölni kell.</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widowControl w:val="0"/>
        <w:numPr>
          <w:ilvl w:val="0"/>
          <w:numId w:val="3"/>
        </w:numPr>
        <w:autoSpaceDE w:val="0"/>
        <w:autoSpaceDN w:val="0"/>
        <w:adjustRightInd w:val="0"/>
        <w:spacing w:before="100" w:after="0" w:line="240" w:lineRule="auto"/>
        <w:jc w:val="both"/>
        <w:rPr>
          <w:rFonts w:ascii="Times New Roman" w:hAnsi="Times New Roman"/>
          <w:b/>
          <w:lang w:eastAsia="hu-HU"/>
        </w:rPr>
      </w:pPr>
      <w:r w:rsidRPr="00D432B8">
        <w:rPr>
          <w:rFonts w:ascii="Times New Roman" w:hAnsi="Times New Roman"/>
          <w:b/>
          <w:lang w:eastAsia="hu-HU"/>
        </w:rPr>
        <w:t>Adatkezelés korlátozása: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Az érintett az alábbi esetekben jogosult arra, hogy kérésére az adatkezelő korlátozza az adatkezelést:</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hAnsi="Times New Roman"/>
          <w:lang w:eastAsia="hu-HU"/>
        </w:rPr>
      </w:pPr>
      <w:r w:rsidRPr="00D432B8">
        <w:rPr>
          <w:rFonts w:ascii="Times New Roman" w:hAnsi="Times New Roman"/>
          <w:lang w:eastAsia="hu-HU"/>
        </w:rPr>
        <w:t>az érintett vitatja a személyes adatok pontosságát, ez esetben a korlátozás arra az időtartamra vonatkozik, amely lehetővé teszi, hogy az adatkezelő ellenőrizze a személyes adatok pontosságát;</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hAnsi="Times New Roman"/>
          <w:lang w:eastAsia="hu-HU"/>
        </w:rPr>
      </w:pPr>
      <w:r w:rsidRPr="00D432B8">
        <w:rPr>
          <w:rFonts w:ascii="Times New Roman" w:hAnsi="Times New Roman"/>
          <w:lang w:eastAsia="hu-HU"/>
        </w:rPr>
        <w:t>az adatkezelés jogellenes, és az érintett ellenzi az adatok törlését, és ehelyett kéri azok felhasználásának korlátozását;</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hAnsi="Times New Roman"/>
          <w:lang w:eastAsia="hu-HU"/>
        </w:rPr>
      </w:pPr>
      <w:r w:rsidRPr="00D432B8">
        <w:rPr>
          <w:rFonts w:ascii="Times New Roman" w:hAnsi="Times New Roman"/>
          <w:lang w:eastAsia="hu-HU"/>
        </w:rPr>
        <w:t>az adatkezelőnek már nincs szüksége a személyes adatokra adatkezelés céljából, de az érintett igényli azokat jogi igények előterjesztéséhez, érvényesítéséhez vagy védelméhez,</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hAnsi="Times New Roman"/>
          <w:lang w:eastAsia="hu-HU"/>
        </w:rPr>
      </w:pPr>
      <w:r w:rsidRPr="00D432B8">
        <w:rPr>
          <w:rFonts w:ascii="Times New Roman" w:hAnsi="Times New Roman"/>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F5D76" w:rsidRPr="00D432B8" w:rsidRDefault="007F5D76" w:rsidP="00300454">
      <w:pPr>
        <w:tabs>
          <w:tab w:val="left" w:pos="720"/>
        </w:tabs>
        <w:autoSpaceDE w:val="0"/>
        <w:autoSpaceDN w:val="0"/>
        <w:adjustRightInd w:val="0"/>
        <w:spacing w:before="100" w:after="100" w:line="240" w:lineRule="auto"/>
        <w:ind w:left="720"/>
        <w:jc w:val="both"/>
        <w:rPr>
          <w:rFonts w:ascii="Times New Roman" w:hAnsi="Times New Roman"/>
          <w:lang w:eastAsia="hu-HU"/>
        </w:rPr>
      </w:pPr>
    </w:p>
    <w:p w:rsidR="007F5D76" w:rsidRPr="00D432B8" w:rsidRDefault="007F5D76" w:rsidP="00300454">
      <w:pPr>
        <w:autoSpaceDE w:val="0"/>
        <w:autoSpaceDN w:val="0"/>
        <w:adjustRightInd w:val="0"/>
        <w:spacing w:before="100" w:after="100" w:line="240" w:lineRule="auto"/>
        <w:jc w:val="both"/>
        <w:rPr>
          <w:rFonts w:ascii="Times New Roman" w:hAnsi="Times New Roman"/>
          <w:b/>
          <w:lang w:eastAsia="hu-HU"/>
        </w:rPr>
      </w:pPr>
      <w:r w:rsidRPr="00D432B8">
        <w:rPr>
          <w:rFonts w:ascii="Times New Roman" w:hAnsi="Times New Roman"/>
          <w:b/>
          <w:lang w:eastAsia="hu-HU"/>
        </w:rPr>
        <w:t>Mely adatkezelések esetén gyakorolható?</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7F5D76" w:rsidRDefault="007F5D76" w:rsidP="00300454">
      <w:pPr>
        <w:autoSpaceDE w:val="0"/>
        <w:autoSpaceDN w:val="0"/>
        <w:adjustRightInd w:val="0"/>
        <w:spacing w:before="100" w:after="100" w:line="240" w:lineRule="auto"/>
        <w:jc w:val="both"/>
        <w:rPr>
          <w:rFonts w:ascii="Times New Roman" w:hAnsi="Times New Roman"/>
          <w:lang w:eastAsia="hu-HU"/>
        </w:rPr>
      </w:pPr>
    </w:p>
    <w:p w:rsidR="00D80DE2" w:rsidRPr="00D432B8" w:rsidRDefault="00D80DE2" w:rsidP="00300454">
      <w:pPr>
        <w:autoSpaceDE w:val="0"/>
        <w:autoSpaceDN w:val="0"/>
        <w:adjustRightInd w:val="0"/>
        <w:spacing w:before="100" w:after="100" w:line="240" w:lineRule="auto"/>
        <w:jc w:val="both"/>
        <w:rPr>
          <w:rFonts w:ascii="Times New Roman" w:hAnsi="Times New Roman"/>
          <w:lang w:eastAsia="hu-HU"/>
        </w:rPr>
      </w:pPr>
    </w:p>
    <w:p w:rsidR="007F5D76" w:rsidRPr="00D432B8" w:rsidRDefault="007F5D76" w:rsidP="00300454">
      <w:pPr>
        <w:widowControl w:val="0"/>
        <w:numPr>
          <w:ilvl w:val="0"/>
          <w:numId w:val="3"/>
        </w:numPr>
        <w:autoSpaceDE w:val="0"/>
        <w:autoSpaceDN w:val="0"/>
        <w:adjustRightInd w:val="0"/>
        <w:spacing w:before="100" w:after="0" w:line="240" w:lineRule="auto"/>
        <w:jc w:val="both"/>
        <w:rPr>
          <w:rFonts w:ascii="Times New Roman" w:hAnsi="Times New Roman"/>
          <w:b/>
          <w:lang w:eastAsia="hu-HU"/>
        </w:rPr>
      </w:pPr>
      <w:r w:rsidRPr="00D432B8">
        <w:rPr>
          <w:rFonts w:ascii="Times New Roman" w:hAnsi="Times New Roman"/>
          <w:b/>
          <w:lang w:eastAsia="hu-HU"/>
        </w:rPr>
        <w:lastRenderedPageBreak/>
        <w:t xml:space="preserve">Adathordozhatósághoz való jog: </w:t>
      </w: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lang w:eastAsia="hu-HU"/>
        </w:rPr>
        <w:t>Az érintett jogosult az általa az adatkezelő rendelkezésére bocsátott adatait megkapni</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tagolt, széles körben használt, géppel olvasható formátumban,</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jogosult más adatkezelőhöz továbbítani,</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kérheti az adatok közvetlen továbbítását a másik adatkezelőhöz – ha ez technikailag megvalósítható,</w:t>
      </w:r>
    </w:p>
    <w:p w:rsidR="007F5D76" w:rsidRPr="00D432B8" w:rsidRDefault="007F5D76" w:rsidP="00300454">
      <w:pPr>
        <w:widowControl w:val="0"/>
        <w:numPr>
          <w:ilvl w:val="0"/>
          <w:numId w:val="1"/>
        </w:numPr>
        <w:tabs>
          <w:tab w:val="left" w:pos="720"/>
        </w:tabs>
        <w:autoSpaceDE w:val="0"/>
        <w:autoSpaceDN w:val="0"/>
        <w:adjustRightInd w:val="0"/>
        <w:spacing w:before="100" w:after="100" w:line="240" w:lineRule="auto"/>
        <w:ind w:left="720"/>
        <w:rPr>
          <w:rFonts w:ascii="Times New Roman" w:hAnsi="Times New Roman"/>
          <w:lang w:eastAsia="hu-HU"/>
        </w:rPr>
      </w:pPr>
      <w:r w:rsidRPr="00D432B8">
        <w:rPr>
          <w:rFonts w:ascii="Times New Roman" w:hAnsi="Times New Roman"/>
          <w:lang w:eastAsia="hu-HU"/>
        </w:rPr>
        <w:t>kivéve: közérdekű, vagy közhatalmú jog gyakorlása céljából végzett adatkezelés</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r w:rsidRPr="00D432B8">
        <w:rPr>
          <w:rFonts w:ascii="Times New Roman" w:hAnsi="Times New Roman"/>
          <w:lang w:eastAsia="hu-HU"/>
        </w:rPr>
        <w:t xml:space="preserve">Ez az </w:t>
      </w:r>
      <w:proofErr w:type="spellStart"/>
      <w:r w:rsidRPr="00D432B8">
        <w:rPr>
          <w:rFonts w:ascii="Times New Roman" w:hAnsi="Times New Roman"/>
          <w:lang w:eastAsia="hu-HU"/>
        </w:rPr>
        <w:t>érintetti</w:t>
      </w:r>
      <w:proofErr w:type="spellEnd"/>
      <w:r w:rsidRPr="00D432B8">
        <w:rPr>
          <w:rFonts w:ascii="Times New Roman" w:hAnsi="Times New Roman"/>
          <w:lang w:eastAsia="hu-HU"/>
        </w:rPr>
        <w:t xml:space="preserve"> jog akkor gyakorolható, ha automatizált módon történik az adatkezelés, és az adatkezelő az adatokat az érintett hozzájárulása vagy a szerződéses jogalap alapján kezeli.</w:t>
      </w:r>
    </w:p>
    <w:p w:rsidR="007F5D76" w:rsidRPr="00D432B8" w:rsidRDefault="007F5D76" w:rsidP="00300454">
      <w:pPr>
        <w:autoSpaceDE w:val="0"/>
        <w:autoSpaceDN w:val="0"/>
        <w:adjustRightInd w:val="0"/>
        <w:spacing w:before="100" w:after="100" w:line="240" w:lineRule="auto"/>
        <w:jc w:val="both"/>
        <w:rPr>
          <w:rFonts w:ascii="Times New Roman" w:hAnsi="Times New Roman"/>
          <w:lang w:eastAsia="hu-HU"/>
        </w:rPr>
      </w:pPr>
    </w:p>
    <w:p w:rsidR="007F5D76" w:rsidRPr="00D432B8" w:rsidRDefault="007F5D76" w:rsidP="00300454">
      <w:pPr>
        <w:widowControl w:val="0"/>
        <w:numPr>
          <w:ilvl w:val="0"/>
          <w:numId w:val="3"/>
        </w:numPr>
        <w:autoSpaceDE w:val="0"/>
        <w:autoSpaceDN w:val="0"/>
        <w:adjustRightInd w:val="0"/>
        <w:spacing w:before="100" w:after="0" w:line="240" w:lineRule="auto"/>
        <w:jc w:val="both"/>
        <w:rPr>
          <w:rFonts w:ascii="Times New Roman" w:hAnsi="Times New Roman"/>
          <w:b/>
          <w:lang w:eastAsia="hu-HU"/>
        </w:rPr>
      </w:pPr>
      <w:r w:rsidRPr="00D432B8">
        <w:rPr>
          <w:rFonts w:ascii="Times New Roman" w:hAnsi="Times New Roman"/>
          <w:b/>
          <w:lang w:eastAsia="hu-HU"/>
        </w:rPr>
        <w:t>Felügyeleti hatósághoz fordulás - és bírósághoz fordulás joga</w:t>
      </w:r>
    </w:p>
    <w:p w:rsidR="007F5D76" w:rsidRPr="00D432B8" w:rsidRDefault="007F5D76" w:rsidP="00300454">
      <w:pPr>
        <w:widowControl w:val="0"/>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Ha az érintett úgy érzi, hogy az adatkezelés során sérelem érte, annak tényét a helyzet rendezése érdekében az adatkezelő adatvédelmi tisztviselője felé jelezheti.</w:t>
      </w:r>
    </w:p>
    <w:p w:rsidR="007F5D76" w:rsidRPr="00D432B8" w:rsidRDefault="007F5D76" w:rsidP="00300454">
      <w:pPr>
        <w:widowControl w:val="0"/>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widowControl w:val="0"/>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hAnsi="Times New Roman"/>
          <w:lang w:eastAsia="hu-HU"/>
        </w:rPr>
        <w:t>Infotv</w:t>
      </w:r>
      <w:proofErr w:type="spellEnd"/>
      <w:r w:rsidRPr="00D432B8">
        <w:rPr>
          <w:rFonts w:ascii="Times New Roman" w:hAnsi="Times New Roman"/>
          <w:lang w:eastAsia="hu-HU"/>
        </w:rPr>
        <w:t xml:space="preserve">.) 52. § alapján a Nemzeti Adatvédelmi és Információszabadság Hatóságnál bejelentést tehet, továbbá az </w:t>
      </w:r>
      <w:proofErr w:type="spellStart"/>
      <w:r w:rsidRPr="00D432B8">
        <w:rPr>
          <w:rFonts w:ascii="Times New Roman" w:hAnsi="Times New Roman"/>
          <w:lang w:eastAsia="hu-HU"/>
        </w:rPr>
        <w:t>Infotv</w:t>
      </w:r>
      <w:proofErr w:type="spellEnd"/>
      <w:r w:rsidRPr="00D432B8">
        <w:rPr>
          <w:rFonts w:ascii="Times New Roman" w:hAnsi="Times New Roman"/>
          <w:lang w:eastAsia="hu-HU"/>
        </w:rPr>
        <w:t>. 22. § szerint, valamint a polgári törvénykönyvről szóló 2013. évi V. törvény Második Könyvének III. része alapján bírósághoz fordulhat.</w:t>
      </w:r>
    </w:p>
    <w:p w:rsidR="007F5D76" w:rsidRPr="00D80DE2" w:rsidRDefault="007F5D76" w:rsidP="00300454">
      <w:pPr>
        <w:widowControl w:val="0"/>
        <w:autoSpaceDE w:val="0"/>
        <w:autoSpaceDN w:val="0"/>
        <w:adjustRightInd w:val="0"/>
        <w:spacing w:after="0" w:line="360" w:lineRule="auto"/>
        <w:jc w:val="both"/>
        <w:rPr>
          <w:rFonts w:ascii="Times New Roman" w:hAnsi="Times New Roman"/>
          <w:b/>
          <w:lang w:eastAsia="hu-HU"/>
        </w:rPr>
      </w:pPr>
      <w:r w:rsidRPr="00D80DE2">
        <w:rPr>
          <w:rFonts w:ascii="Times New Roman" w:hAnsi="Times New Roman"/>
          <w:b/>
          <w:lang w:eastAsia="hu-HU"/>
        </w:rPr>
        <w:t>A Nemzeti Adatvédelmi és Információszabadság Hatóság elérhetősége:</w:t>
      </w:r>
    </w:p>
    <w:p w:rsidR="007F5D76" w:rsidRPr="00D432B8" w:rsidRDefault="007F5D76" w:rsidP="00300454">
      <w:pPr>
        <w:widowControl w:val="0"/>
        <w:autoSpaceDE w:val="0"/>
        <w:autoSpaceDN w:val="0"/>
        <w:adjustRightInd w:val="0"/>
        <w:spacing w:after="0" w:line="360" w:lineRule="auto"/>
        <w:jc w:val="both"/>
        <w:rPr>
          <w:rFonts w:ascii="Times New Roman" w:hAnsi="Times New Roman"/>
          <w:lang w:eastAsia="hu-HU"/>
        </w:rPr>
      </w:pPr>
      <w:r w:rsidRPr="00D432B8">
        <w:rPr>
          <w:rFonts w:ascii="Times New Roman" w:hAnsi="Times New Roman"/>
          <w:lang w:eastAsia="hu-HU"/>
        </w:rPr>
        <w:t>Postacím: 1530 Budapest, Pf.: 5.</w:t>
      </w:r>
    </w:p>
    <w:p w:rsidR="007F5D76" w:rsidRPr="00D432B8" w:rsidRDefault="007F5D76" w:rsidP="00300454">
      <w:pPr>
        <w:widowControl w:val="0"/>
        <w:autoSpaceDE w:val="0"/>
        <w:autoSpaceDN w:val="0"/>
        <w:adjustRightInd w:val="0"/>
        <w:spacing w:after="0" w:line="360" w:lineRule="auto"/>
        <w:jc w:val="both"/>
        <w:rPr>
          <w:rFonts w:ascii="Times New Roman" w:hAnsi="Times New Roman"/>
          <w:lang w:eastAsia="hu-HU"/>
        </w:rPr>
      </w:pPr>
      <w:r w:rsidRPr="00D432B8">
        <w:rPr>
          <w:rFonts w:ascii="Times New Roman" w:hAnsi="Times New Roman"/>
          <w:lang w:eastAsia="hu-HU"/>
        </w:rPr>
        <w:t>Telefon: +36 (1) 391-1400</w:t>
      </w:r>
    </w:p>
    <w:p w:rsidR="007F5D76" w:rsidRPr="00D432B8" w:rsidRDefault="007F5D76" w:rsidP="00300454">
      <w:pPr>
        <w:widowControl w:val="0"/>
        <w:autoSpaceDE w:val="0"/>
        <w:autoSpaceDN w:val="0"/>
        <w:adjustRightInd w:val="0"/>
        <w:spacing w:after="0" w:line="360" w:lineRule="auto"/>
        <w:jc w:val="both"/>
        <w:rPr>
          <w:rFonts w:ascii="Times New Roman" w:hAnsi="Times New Roman"/>
          <w:lang w:eastAsia="hu-HU"/>
        </w:rPr>
      </w:pPr>
      <w:r w:rsidRPr="00D432B8">
        <w:rPr>
          <w:rFonts w:ascii="Times New Roman" w:hAnsi="Times New Roman"/>
          <w:lang w:eastAsia="hu-HU"/>
        </w:rPr>
        <w:t>Elektronikus postacím: ugyfelszolgalat@naih.hu</w:t>
      </w:r>
    </w:p>
    <w:p w:rsidR="007F5D76" w:rsidRPr="00D432B8" w:rsidRDefault="007F5D76" w:rsidP="00300454">
      <w:pPr>
        <w:widowControl w:val="0"/>
        <w:autoSpaceDE w:val="0"/>
        <w:autoSpaceDN w:val="0"/>
        <w:adjustRightInd w:val="0"/>
        <w:spacing w:after="0" w:line="360" w:lineRule="auto"/>
        <w:jc w:val="both"/>
        <w:rPr>
          <w:rFonts w:ascii="Times New Roman" w:hAnsi="Times New Roman"/>
          <w:lang w:eastAsia="hu-HU"/>
        </w:rPr>
      </w:pPr>
      <w:r w:rsidRPr="00D432B8">
        <w:rPr>
          <w:rFonts w:ascii="Times New Roman" w:hAnsi="Times New Roman"/>
          <w:lang w:eastAsia="hu-HU"/>
        </w:rPr>
        <w:t xml:space="preserve">Honlap: </w:t>
      </w:r>
      <w:hyperlink r:id="rId6" w:history="1">
        <w:r w:rsidRPr="00D432B8">
          <w:rPr>
            <w:rFonts w:ascii="Times New Roman" w:hAnsi="Times New Roman"/>
            <w:u w:val="single"/>
            <w:lang w:eastAsia="hu-HU"/>
          </w:rPr>
          <w:t>www.naih.hu</w:t>
        </w:r>
      </w:hyperlink>
    </w:p>
    <w:p w:rsidR="007F5D76" w:rsidRPr="00D432B8" w:rsidRDefault="007F5D76" w:rsidP="00300454">
      <w:pPr>
        <w:widowControl w:val="0"/>
        <w:autoSpaceDE w:val="0"/>
        <w:autoSpaceDN w:val="0"/>
        <w:adjustRightInd w:val="0"/>
        <w:spacing w:after="0" w:line="36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b/>
          <w:lang w:eastAsia="hu-HU"/>
        </w:rPr>
      </w:pPr>
      <w:r w:rsidRPr="00D432B8">
        <w:rPr>
          <w:rFonts w:ascii="Times New Roman" w:hAnsi="Times New Roman"/>
          <w:b/>
          <w:lang w:eastAsia="hu-HU"/>
        </w:rPr>
        <w:t>Mennyi idő az 1-5. pontban foglalt kérelmek vizsgálata és megválaszolása?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Az adatkezelő az érintettet, akinek a kérésére korlátozták az adatkezelést, az adatkezelés korlátozásának feloldásáról előzetesen tájékoztatja.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Az adatkezelő az adatok helyesbítése, törlése, az adatkezelés korlátozása esetén mindenkit tájékoztat, akihez az érintett adatait továbbította.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 xml:space="preserve">Amennyiben az nem történik meg, lehetetlennek bizonyul, vagy aránytalanul nagy erőfeszítést igényel, az adatkezelő ennek </w:t>
      </w:r>
      <w:proofErr w:type="spellStart"/>
      <w:r w:rsidRPr="00D432B8">
        <w:rPr>
          <w:rFonts w:ascii="Times New Roman" w:hAnsi="Times New Roman"/>
          <w:lang w:eastAsia="hu-HU"/>
        </w:rPr>
        <w:t>tényéről</w:t>
      </w:r>
      <w:proofErr w:type="spellEnd"/>
      <w:r w:rsidRPr="00D432B8">
        <w:rPr>
          <w:rFonts w:ascii="Times New Roman" w:hAnsi="Times New Roman"/>
          <w:lang w:eastAsia="hu-HU"/>
        </w:rPr>
        <w:t xml:space="preserve"> és okáról az érintettet a kérelemre adott válaszában tájékoztatja.</w:t>
      </w: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p>
    <w:p w:rsidR="007F5D76" w:rsidRPr="00D432B8" w:rsidRDefault="007F5D76" w:rsidP="00300454">
      <w:pPr>
        <w:autoSpaceDE w:val="0"/>
        <w:autoSpaceDN w:val="0"/>
        <w:adjustRightInd w:val="0"/>
        <w:spacing w:after="0" w:line="240" w:lineRule="auto"/>
        <w:jc w:val="both"/>
        <w:rPr>
          <w:rFonts w:ascii="Times New Roman" w:hAnsi="Times New Roman"/>
          <w:lang w:eastAsia="hu-HU"/>
        </w:rPr>
      </w:pPr>
      <w:r w:rsidRPr="00D432B8">
        <w:rPr>
          <w:rFonts w:ascii="Times New Roman" w:hAnsi="Times New Roman"/>
          <w:lang w:eastAsia="hu-HU"/>
        </w:rPr>
        <w:t>Ha az adatkezelő az érintett bármely kérelmének nem tesz eleget, indokolnia kell azt.</w:t>
      </w:r>
    </w:p>
    <w:p w:rsidR="007F5D76" w:rsidRDefault="007F5D76"/>
    <w:sectPr w:rsidR="007F5D76" w:rsidSect="00524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D"/>
    <w:multiLevelType w:val="singleLevel"/>
    <w:tmpl w:val="00000A1A"/>
    <w:lvl w:ilvl="0">
      <w:start w:val="1"/>
      <w:numFmt w:val="bullet"/>
      <w:lvlText w:val="•"/>
      <w:lvlJc w:val="left"/>
      <w:pPr>
        <w:ind w:left="360" w:hanging="360"/>
      </w:pPr>
    </w:lvl>
  </w:abstractNum>
  <w:abstractNum w:abstractNumId="1">
    <w:nsid w:val="000003F2"/>
    <w:multiLevelType w:val="singleLevel"/>
    <w:tmpl w:val="00000A1F"/>
    <w:lvl w:ilvl="0">
      <w:start w:val="1"/>
      <w:numFmt w:val="bullet"/>
      <w:lvlText w:val="•"/>
      <w:lvlJc w:val="left"/>
      <w:pPr>
        <w:ind w:left="720" w:hanging="360"/>
      </w:pPr>
    </w:lvl>
  </w:abstractNum>
  <w:abstractNum w:abstractNumId="2">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54"/>
    <w:rsid w:val="000974ED"/>
    <w:rsid w:val="001361B9"/>
    <w:rsid w:val="00284A24"/>
    <w:rsid w:val="00300454"/>
    <w:rsid w:val="00350880"/>
    <w:rsid w:val="00491EB8"/>
    <w:rsid w:val="004E4101"/>
    <w:rsid w:val="00524E60"/>
    <w:rsid w:val="005B7475"/>
    <w:rsid w:val="00715469"/>
    <w:rsid w:val="00796BBE"/>
    <w:rsid w:val="007F5D76"/>
    <w:rsid w:val="00862A33"/>
    <w:rsid w:val="00863D6D"/>
    <w:rsid w:val="00AF1791"/>
    <w:rsid w:val="00B700FB"/>
    <w:rsid w:val="00C352C7"/>
    <w:rsid w:val="00D432B8"/>
    <w:rsid w:val="00D80DE2"/>
    <w:rsid w:val="00F17A0C"/>
    <w:rsid w:val="00F71A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0454"/>
    <w:pPr>
      <w:spacing w:after="160" w:line="259"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300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0454"/>
    <w:pPr>
      <w:spacing w:after="160" w:line="259"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30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1708</Words>
  <Characters>11791</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BM-NISZ</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dc:title>
  <dc:subject/>
  <dc:creator>Gyurcsina Attila</dc:creator>
  <cp:keywords/>
  <dc:description/>
  <cp:lastModifiedBy>zsuzsa</cp:lastModifiedBy>
  <cp:revision>3</cp:revision>
  <dcterms:created xsi:type="dcterms:W3CDTF">2018-08-13T11:27:00Z</dcterms:created>
  <dcterms:modified xsi:type="dcterms:W3CDTF">2018-08-13T12:10:00Z</dcterms:modified>
</cp:coreProperties>
</file>