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A3B9" w14:textId="77777777" w:rsidR="00116C56" w:rsidRDefault="00116C56" w:rsidP="00116C56">
      <w:pPr>
        <w:pStyle w:val="MellkletCm"/>
        <w:jc w:val="center"/>
        <w:rPr>
          <w:b/>
          <w:i/>
          <w:szCs w:val="24"/>
        </w:rPr>
      </w:pPr>
    </w:p>
    <w:p w14:paraId="1F0CB9B7" w14:textId="77777777" w:rsidR="00116C56" w:rsidRPr="00867845" w:rsidRDefault="00116C56" w:rsidP="00116C56">
      <w:pPr>
        <w:pStyle w:val="MellkletCm"/>
        <w:jc w:val="center"/>
        <w:rPr>
          <w:sz w:val="22"/>
          <w:szCs w:val="22"/>
        </w:rPr>
      </w:pPr>
      <w:r w:rsidRPr="00867845">
        <w:rPr>
          <w:b/>
          <w:sz w:val="22"/>
          <w:szCs w:val="22"/>
        </w:rPr>
        <w:t>1. melléklet a Pályázati Hirdetményhez</w:t>
      </w:r>
    </w:p>
    <w:p w14:paraId="463D5C39" w14:textId="77777777" w:rsidR="00116C56" w:rsidRPr="00867845" w:rsidRDefault="00116C56" w:rsidP="00116C56">
      <w:pPr>
        <w:pStyle w:val="FejezetCm"/>
        <w:jc w:val="center"/>
        <w:rPr>
          <w:sz w:val="22"/>
          <w:szCs w:val="22"/>
        </w:rPr>
      </w:pPr>
      <w:r w:rsidRPr="00867845">
        <w:rPr>
          <w:b/>
          <w:bCs/>
          <w:sz w:val="22"/>
          <w:szCs w:val="22"/>
        </w:rPr>
        <w:t>LAKÁSBÉRLETI SZERZŐDÉS</w:t>
      </w:r>
    </w:p>
    <w:p w14:paraId="3B07E022" w14:textId="77777777" w:rsidR="00116C56" w:rsidRPr="00867845" w:rsidRDefault="00116C56" w:rsidP="00116C56">
      <w:pPr>
        <w:pStyle w:val="Bekezds"/>
        <w:rPr>
          <w:sz w:val="22"/>
          <w:szCs w:val="22"/>
        </w:rPr>
      </w:pPr>
      <w:r w:rsidRPr="00867845">
        <w:rPr>
          <w:sz w:val="22"/>
          <w:szCs w:val="22"/>
        </w:rPr>
        <w:t>amely létrejött egyrészről Tabajd Község Önkormányzata Képviselő-</w:t>
      </w:r>
      <w:r w:rsidRPr="00867845">
        <w:rPr>
          <w:color w:val="auto"/>
          <w:sz w:val="22"/>
          <w:szCs w:val="22"/>
        </w:rPr>
        <w:t xml:space="preserve">testülete (8088 Tabajd, Dózsa </w:t>
      </w:r>
      <w:proofErr w:type="spellStart"/>
      <w:r w:rsidRPr="00867845">
        <w:rPr>
          <w:color w:val="auto"/>
          <w:sz w:val="22"/>
          <w:szCs w:val="22"/>
        </w:rPr>
        <w:t>Gy</w:t>
      </w:r>
      <w:proofErr w:type="spellEnd"/>
      <w:r w:rsidRPr="00867845">
        <w:rPr>
          <w:color w:val="auto"/>
          <w:sz w:val="22"/>
          <w:szCs w:val="22"/>
        </w:rPr>
        <w:t>. u. 2.; képviselője: Bárányos Csaba polgármester), m</w:t>
      </w:r>
      <w:r w:rsidRPr="00867845">
        <w:rPr>
          <w:sz w:val="22"/>
          <w:szCs w:val="22"/>
        </w:rPr>
        <w:t>int bérbeadó (a továbbiakban: bérbeadó), és a ………………... (……</w:t>
      </w:r>
      <w:proofErr w:type="gramStart"/>
      <w:r w:rsidRPr="00867845">
        <w:rPr>
          <w:sz w:val="22"/>
          <w:szCs w:val="22"/>
        </w:rPr>
        <w:t>…….</w:t>
      </w:r>
      <w:proofErr w:type="gramEnd"/>
      <w:r w:rsidRPr="00867845">
        <w:rPr>
          <w:sz w:val="22"/>
          <w:szCs w:val="22"/>
        </w:rPr>
        <w:t xml:space="preserve">. szám alatti lakos) bérlő, (a továbbiakban: bérlő) között az alábbi helyen és feltételek szerint.  </w:t>
      </w:r>
    </w:p>
    <w:p w14:paraId="382E41A2" w14:textId="77777777" w:rsidR="00116C56" w:rsidRPr="00867845" w:rsidRDefault="00116C56" w:rsidP="00116C56">
      <w:pPr>
        <w:pStyle w:val="Bekezds"/>
        <w:numPr>
          <w:ilvl w:val="0"/>
          <w:numId w:val="1"/>
        </w:numPr>
        <w:tabs>
          <w:tab w:val="clear" w:pos="709"/>
          <w:tab w:val="left" w:pos="284"/>
        </w:tabs>
        <w:rPr>
          <w:iCs/>
          <w:sz w:val="22"/>
          <w:szCs w:val="22"/>
        </w:rPr>
      </w:pPr>
      <w:r w:rsidRPr="00867845">
        <w:rPr>
          <w:iCs/>
          <w:sz w:val="22"/>
          <w:szCs w:val="22"/>
        </w:rPr>
        <w:t xml:space="preserve">A 8088 Tabajd, Kossuth L. u. 3/2. szám alatti lakás Tabajd Község Önkormányzata tulajdonában áll. A lakás komfort fokozata: komfortos, 2 szoba, 1 konyha,1 fürdő </w:t>
      </w:r>
      <w:proofErr w:type="spellStart"/>
      <w:r w:rsidRPr="00867845">
        <w:rPr>
          <w:iCs/>
          <w:sz w:val="22"/>
          <w:szCs w:val="22"/>
        </w:rPr>
        <w:t>wc-vel</w:t>
      </w:r>
      <w:proofErr w:type="spellEnd"/>
      <w:r w:rsidRPr="00867845">
        <w:rPr>
          <w:iCs/>
          <w:sz w:val="22"/>
          <w:szCs w:val="22"/>
        </w:rPr>
        <w:t xml:space="preserve">, közlekedő, alapterülete összesen: </w:t>
      </w:r>
      <w:smartTag w:uri="urn:schemas-microsoft-com:office:smarttags" w:element="metricconverter">
        <w:smartTagPr>
          <w:attr w:name="ProductID" w:val="50 m2"/>
        </w:smartTagPr>
        <w:r w:rsidRPr="00867845">
          <w:rPr>
            <w:iCs/>
            <w:sz w:val="22"/>
            <w:szCs w:val="22"/>
          </w:rPr>
          <w:t>50 m</w:t>
        </w:r>
        <w:r w:rsidRPr="00867845">
          <w:rPr>
            <w:iCs/>
            <w:sz w:val="22"/>
            <w:szCs w:val="22"/>
            <w:vertAlign w:val="superscript"/>
          </w:rPr>
          <w:t>2</w:t>
        </w:r>
      </w:smartTag>
      <w:r w:rsidRPr="00867845">
        <w:rPr>
          <w:iCs/>
          <w:sz w:val="22"/>
          <w:szCs w:val="22"/>
        </w:rPr>
        <w:t xml:space="preserve">. A lakáshoz tartozik 1 db </w:t>
      </w:r>
      <w:smartTag w:uri="urn:schemas-microsoft-com:office:smarttags" w:element="metricconverter">
        <w:smartTagPr>
          <w:attr w:name="ProductID" w:val="20 m2"/>
        </w:smartTagPr>
        <w:r w:rsidRPr="00867845">
          <w:rPr>
            <w:iCs/>
            <w:sz w:val="22"/>
            <w:szCs w:val="22"/>
          </w:rPr>
          <w:t>20 m</w:t>
        </w:r>
        <w:r w:rsidRPr="00867845">
          <w:rPr>
            <w:iCs/>
            <w:sz w:val="22"/>
            <w:szCs w:val="22"/>
            <w:vertAlign w:val="superscript"/>
          </w:rPr>
          <w:t>2</w:t>
        </w:r>
      </w:smartTag>
      <w:r w:rsidRPr="00867845">
        <w:rPr>
          <w:iCs/>
          <w:sz w:val="22"/>
          <w:szCs w:val="22"/>
        </w:rPr>
        <w:t xml:space="preserve"> garázs. A lakás leltár szerinti berendezéseit és tartozékait a szerződés melléklete tartalmazza. </w:t>
      </w:r>
    </w:p>
    <w:p w14:paraId="6198B00D" w14:textId="77777777" w:rsidR="00116C56" w:rsidRPr="00867845" w:rsidRDefault="00116C56" w:rsidP="00116C56">
      <w:pPr>
        <w:numPr>
          <w:ilvl w:val="0"/>
          <w:numId w:val="1"/>
        </w:numPr>
        <w:spacing w:before="240"/>
        <w:jc w:val="both"/>
        <w:rPr>
          <w:bCs/>
          <w:iCs/>
          <w:sz w:val="22"/>
          <w:szCs w:val="22"/>
        </w:rPr>
      </w:pPr>
      <w:r w:rsidRPr="00867845">
        <w:rPr>
          <w:iCs/>
          <w:sz w:val="22"/>
          <w:szCs w:val="22"/>
        </w:rPr>
        <w:t xml:space="preserve">A bérbeadó bérbe adja, a bérlő bérbe veszi az 1) pontban megjelölt lakást 2021. október 1. napjától 2022. augusztus 31. napig, határozott időre. </w:t>
      </w:r>
    </w:p>
    <w:p w14:paraId="39A6D883" w14:textId="77777777" w:rsidR="00116C56" w:rsidRPr="00867845" w:rsidRDefault="00116C56" w:rsidP="00116C56">
      <w:pPr>
        <w:spacing w:before="240"/>
        <w:ind w:left="360"/>
        <w:jc w:val="both"/>
        <w:rPr>
          <w:bCs/>
          <w:iCs/>
          <w:sz w:val="22"/>
          <w:szCs w:val="22"/>
        </w:rPr>
      </w:pPr>
    </w:p>
    <w:p w14:paraId="50CCE1BF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iCs/>
          <w:color w:val="00000A"/>
          <w:sz w:val="22"/>
          <w:szCs w:val="22"/>
          <w:lang w:eastAsia="en-US"/>
        </w:rPr>
      </w:pPr>
      <w:r w:rsidRPr="00867845">
        <w:rPr>
          <w:iCs/>
          <w:color w:val="00000A"/>
          <w:sz w:val="22"/>
          <w:szCs w:val="22"/>
          <w:lang w:eastAsia="en-US"/>
        </w:rPr>
        <w:t xml:space="preserve">Felek jelen szerződés aláírásával igazolják, hogy Bérlő </w:t>
      </w:r>
      <w:proofErr w:type="gramStart"/>
      <w:r w:rsidRPr="00867845">
        <w:rPr>
          <w:iCs/>
          <w:color w:val="00000A"/>
          <w:sz w:val="22"/>
          <w:szCs w:val="22"/>
          <w:lang w:eastAsia="en-US"/>
        </w:rPr>
        <w:t>100.000,-</w:t>
      </w:r>
      <w:proofErr w:type="gramEnd"/>
      <w:r w:rsidRPr="00867845">
        <w:rPr>
          <w:iCs/>
          <w:color w:val="00000A"/>
          <w:sz w:val="22"/>
          <w:szCs w:val="22"/>
          <w:lang w:eastAsia="en-US"/>
        </w:rPr>
        <w:t xml:space="preserve"> Ft-ot tett letétbe (kaució) Bérbeadónál, amelyből Bérbeadó jogosult a Bérlő által okozott kár, illetve az esetlegesen meg nem fizetett bérleti díj, közüzemi díj mértékéig kielégíteni igényét. </w:t>
      </w:r>
    </w:p>
    <w:p w14:paraId="5EFD3327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jc w:val="both"/>
        <w:textAlignment w:val="baseline"/>
        <w:rPr>
          <w:iCs/>
          <w:color w:val="00000A"/>
          <w:sz w:val="22"/>
          <w:szCs w:val="22"/>
          <w:lang w:eastAsia="en-US"/>
        </w:rPr>
      </w:pPr>
    </w:p>
    <w:p w14:paraId="32A0460C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iCs/>
          <w:color w:val="00000A"/>
          <w:sz w:val="22"/>
          <w:szCs w:val="22"/>
          <w:lang w:eastAsia="en-US"/>
        </w:rPr>
      </w:pPr>
      <w:r w:rsidRPr="00867845">
        <w:rPr>
          <w:iCs/>
          <w:color w:val="00000A"/>
          <w:sz w:val="22"/>
          <w:szCs w:val="22"/>
          <w:lang w:eastAsia="en-US"/>
        </w:rPr>
        <w:t>A szerződés megszűnésekor a kaució visszajár Bérlő részére, amennyiben Bérbeadónak nincs a 3) pontban megjelölt jogalap alapján Bérlővel szemben semmilyen követelése.</w:t>
      </w:r>
    </w:p>
    <w:p w14:paraId="49ABFCE5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jc w:val="both"/>
        <w:textAlignment w:val="baseline"/>
        <w:rPr>
          <w:iCs/>
          <w:color w:val="00000A"/>
          <w:sz w:val="22"/>
          <w:szCs w:val="22"/>
          <w:lang w:eastAsia="en-US"/>
        </w:rPr>
      </w:pPr>
    </w:p>
    <w:p w14:paraId="6611C26B" w14:textId="77777777" w:rsidR="00116C56" w:rsidRPr="00867845" w:rsidRDefault="00116C56" w:rsidP="00116C56">
      <w:pPr>
        <w:pStyle w:val="Bekezds"/>
        <w:numPr>
          <w:ilvl w:val="0"/>
          <w:numId w:val="1"/>
        </w:numPr>
        <w:spacing w:after="0"/>
        <w:rPr>
          <w:iCs/>
          <w:sz w:val="22"/>
          <w:szCs w:val="22"/>
        </w:rPr>
      </w:pPr>
      <w:r w:rsidRPr="00867845">
        <w:rPr>
          <w:iCs/>
          <w:sz w:val="22"/>
          <w:szCs w:val="22"/>
        </w:rPr>
        <w:t>A bérleti díj mértéke ………</w:t>
      </w:r>
      <w:proofErr w:type="gramStart"/>
      <w:r w:rsidRPr="00867845">
        <w:rPr>
          <w:iCs/>
          <w:sz w:val="22"/>
          <w:szCs w:val="22"/>
        </w:rPr>
        <w:t>…,-</w:t>
      </w:r>
      <w:proofErr w:type="gramEnd"/>
      <w:r w:rsidRPr="00867845">
        <w:rPr>
          <w:iCs/>
          <w:sz w:val="22"/>
          <w:szCs w:val="22"/>
        </w:rPr>
        <w:t xml:space="preserve"> Ft/hó. Az esedékes bérleti díjat Bérlő havonta előre, de legkésőbb a tárgyhónap 20. napjáig köteles Bérbeadó részére megfizetni. </w:t>
      </w:r>
    </w:p>
    <w:p w14:paraId="525C6BEB" w14:textId="77777777" w:rsidR="00116C56" w:rsidRPr="00867845" w:rsidRDefault="00116C56" w:rsidP="00116C56">
      <w:pPr>
        <w:pStyle w:val="Bekezds"/>
        <w:spacing w:after="0"/>
        <w:ind w:left="360"/>
        <w:rPr>
          <w:sz w:val="22"/>
          <w:szCs w:val="22"/>
        </w:rPr>
      </w:pPr>
    </w:p>
    <w:p w14:paraId="3EA50989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Bérlő vállalja, hogy az 1) pontban megjelölt ingatlan víz-csatorna, elektromos energia, gáz ellátását mérő órákat, valamint a szemétszállítás, internet, telefon szolgáltatásokat, mint azok </w:t>
      </w:r>
      <w:proofErr w:type="spellStart"/>
      <w:r w:rsidRPr="00867845">
        <w:rPr>
          <w:color w:val="00000A"/>
          <w:sz w:val="22"/>
          <w:szCs w:val="22"/>
          <w:lang w:eastAsia="en-US"/>
        </w:rPr>
        <w:t>igénybevevője</w:t>
      </w:r>
      <w:proofErr w:type="spellEnd"/>
      <w:r w:rsidRPr="00867845">
        <w:rPr>
          <w:color w:val="00000A"/>
          <w:sz w:val="22"/>
          <w:szCs w:val="22"/>
          <w:lang w:eastAsia="en-US"/>
        </w:rPr>
        <w:t xml:space="preserve"> a nevére íratja és azok díjait (a továbbiakban: közüzemi költségek) határidőben megfizeti a szolgáltatók részére a szerződés kezdetétől a közösen leolvasott mérőállások alapul vételével.</w:t>
      </w:r>
    </w:p>
    <w:p w14:paraId="5C6BAD93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ind w:left="360"/>
        <w:jc w:val="both"/>
        <w:textAlignment w:val="baseline"/>
        <w:rPr>
          <w:color w:val="00000A"/>
          <w:sz w:val="22"/>
          <w:szCs w:val="22"/>
          <w:lang w:eastAsia="en-US"/>
        </w:rPr>
      </w:pPr>
    </w:p>
    <w:p w14:paraId="29EED451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>Bérlő vállalja, hogy a közüzemi költségek befizetését igazoló dokumentumokat a tárgyhónapot megelőző hónap 20. napjáig Bérbeadó részére bemutatja.</w:t>
      </w:r>
    </w:p>
    <w:p w14:paraId="4A540131" w14:textId="77777777" w:rsidR="00116C56" w:rsidRPr="00867845" w:rsidRDefault="00116C56" w:rsidP="00116C56">
      <w:pPr>
        <w:widowControl w:val="0"/>
        <w:numPr>
          <w:ilvl w:val="0"/>
          <w:numId w:val="1"/>
        </w:numPr>
        <w:suppressAutoHyphens/>
        <w:autoSpaceDN w:val="0"/>
        <w:spacing w:before="280"/>
        <w:jc w:val="both"/>
        <w:textAlignment w:val="baseline"/>
        <w:rPr>
          <w:sz w:val="22"/>
          <w:szCs w:val="22"/>
        </w:rPr>
      </w:pPr>
      <w:r w:rsidRPr="00867845">
        <w:rPr>
          <w:sz w:val="22"/>
          <w:szCs w:val="22"/>
        </w:rPr>
        <w:t>Amennyiben Bérlő a bérleti díjat az 5) pontban megjelölt határidőre nem fizeti meg, tárgyhó 15. napjáig köteles az ingatlanból kiköltözni, vagy fizetési könnyítést kérhet Tabajd Község Önkormányzata Képviselő-testületének az önkormányzat tulajdonában álló lakások bérletéről szóló szabályzata alapján.</w:t>
      </w:r>
    </w:p>
    <w:p w14:paraId="13BE7F82" w14:textId="77777777" w:rsidR="00116C56" w:rsidRPr="00867845" w:rsidRDefault="00116C56" w:rsidP="00116C56">
      <w:pPr>
        <w:widowControl w:val="0"/>
        <w:numPr>
          <w:ilvl w:val="0"/>
          <w:numId w:val="1"/>
        </w:numPr>
        <w:suppressAutoHyphens/>
        <w:autoSpaceDN w:val="0"/>
        <w:spacing w:before="280"/>
        <w:jc w:val="both"/>
        <w:textAlignment w:val="baseline"/>
        <w:rPr>
          <w:sz w:val="22"/>
          <w:szCs w:val="22"/>
        </w:rPr>
      </w:pPr>
      <w:r w:rsidRPr="00867845">
        <w:rPr>
          <w:sz w:val="22"/>
          <w:szCs w:val="22"/>
        </w:rPr>
        <w:t xml:space="preserve">Felek megállapodnak, hogy amennyiben Bérlő legalább két havi lakbér- vagy közüzemi költség fizetési késedelembe esik a Bérbeadó jogosult a kaucióból a tartozás erejéig kielégíteni követelését. </w:t>
      </w:r>
    </w:p>
    <w:p w14:paraId="0E2E5561" w14:textId="77777777" w:rsidR="00116C56" w:rsidRPr="00867845" w:rsidRDefault="00116C56" w:rsidP="00116C56">
      <w:pPr>
        <w:widowControl w:val="0"/>
        <w:numPr>
          <w:ilvl w:val="0"/>
          <w:numId w:val="1"/>
        </w:numPr>
        <w:suppressAutoHyphens/>
        <w:autoSpaceDN w:val="0"/>
        <w:spacing w:before="280" w:after="120"/>
        <w:jc w:val="both"/>
        <w:textAlignment w:val="baseline"/>
        <w:rPr>
          <w:sz w:val="22"/>
          <w:szCs w:val="22"/>
        </w:rPr>
      </w:pPr>
      <w:r w:rsidRPr="00867845">
        <w:rPr>
          <w:sz w:val="22"/>
          <w:szCs w:val="22"/>
        </w:rPr>
        <w:t xml:space="preserve">Az 1) pontban megjelölt ingatlan birtokba adása, a kulcsok átadása, illetve az ezek tényét, továbbá a mérőóra állások számadatait tartalmazó jegyzőkönyv aláírása a jelen szerződés aláírásával egyidejűleg történik. </w:t>
      </w:r>
    </w:p>
    <w:p w14:paraId="228E11BA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A bérbeadó 2021. október 1. napján adja át a lakást a bérlőnek rendeltetésszerű használatra alkalmas állapotban. </w:t>
      </w:r>
    </w:p>
    <w:p w14:paraId="3F4ADBD8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ind w:left="720"/>
        <w:jc w:val="both"/>
        <w:textAlignment w:val="baseline"/>
        <w:rPr>
          <w:color w:val="00000A"/>
          <w:sz w:val="22"/>
          <w:szCs w:val="22"/>
          <w:lang w:eastAsia="en-US"/>
        </w:rPr>
      </w:pPr>
    </w:p>
    <w:p w14:paraId="35E0CE0D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sz w:val="22"/>
          <w:szCs w:val="22"/>
        </w:rPr>
        <w:t xml:space="preserve"> </w:t>
      </w:r>
      <w:r w:rsidRPr="00867845">
        <w:rPr>
          <w:color w:val="00000A"/>
          <w:sz w:val="22"/>
          <w:szCs w:val="22"/>
          <w:lang w:eastAsia="en-US"/>
        </w:rPr>
        <w:t xml:space="preserve">A bérlő és a vele együtt lakó személyek a lakást </w:t>
      </w:r>
      <w:proofErr w:type="spellStart"/>
      <w:r w:rsidRPr="00867845">
        <w:rPr>
          <w:color w:val="00000A"/>
          <w:sz w:val="22"/>
          <w:szCs w:val="22"/>
          <w:lang w:eastAsia="en-US"/>
        </w:rPr>
        <w:t>rendeltetésszerűen</w:t>
      </w:r>
      <w:proofErr w:type="spellEnd"/>
      <w:r w:rsidRPr="00867845">
        <w:rPr>
          <w:color w:val="00000A"/>
          <w:sz w:val="22"/>
          <w:szCs w:val="22"/>
          <w:lang w:eastAsia="en-US"/>
        </w:rPr>
        <w:t xml:space="preserve"> a szerződésnek megfelelően használhatják. </w:t>
      </w:r>
    </w:p>
    <w:p w14:paraId="0C4DA7BC" w14:textId="77777777" w:rsidR="00116C56" w:rsidRDefault="00116C56" w:rsidP="00116C56">
      <w:pPr>
        <w:widowControl w:val="0"/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</w:p>
    <w:p w14:paraId="1A289710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lastRenderedPageBreak/>
        <w:t xml:space="preserve">A bérlő karbantartási kötelezettsége a lakáson belül: </w:t>
      </w:r>
    </w:p>
    <w:p w14:paraId="22380A65" w14:textId="77777777" w:rsidR="00116C56" w:rsidRPr="00867845" w:rsidRDefault="00116C56" w:rsidP="00116C56">
      <w:pPr>
        <w:tabs>
          <w:tab w:val="left" w:pos="709"/>
        </w:tabs>
        <w:suppressAutoHyphens/>
        <w:ind w:left="1068"/>
        <w:jc w:val="both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a lakás burkolatainak, ajtóinak, ablakainak és berendezéseinek karbantartása, az elektromos vezetéknek a lakáshoz tartozó fogyasztásmérőtől kezdődő szakaszán keletkezett hibák kijavítása, a kapcsolók és csatlakozóaljak cseréje, a bérlőnek, vagy a vele együtt lakó személynek magatartása folytán keletkezett károk megszüntetése, illetőleg a kár megtérítése, a lakás tisztán tartása. </w:t>
      </w:r>
    </w:p>
    <w:p w14:paraId="5AF38667" w14:textId="77777777" w:rsidR="00116C56" w:rsidRPr="00867845" w:rsidRDefault="00116C56" w:rsidP="00116C56">
      <w:pPr>
        <w:tabs>
          <w:tab w:val="left" w:pos="709"/>
        </w:tabs>
        <w:suppressAutoHyphens/>
        <w:ind w:left="1068"/>
        <w:jc w:val="both"/>
        <w:rPr>
          <w:color w:val="00000A"/>
          <w:sz w:val="22"/>
          <w:szCs w:val="22"/>
          <w:lang w:eastAsia="en-US"/>
        </w:rPr>
      </w:pPr>
    </w:p>
    <w:p w14:paraId="4B7802B8" w14:textId="77777777" w:rsidR="00116C56" w:rsidRPr="00867845" w:rsidRDefault="00116C56" w:rsidP="00116C56">
      <w:pPr>
        <w:pStyle w:val="Bekezds"/>
        <w:numPr>
          <w:ilvl w:val="0"/>
          <w:numId w:val="1"/>
        </w:numPr>
        <w:rPr>
          <w:sz w:val="22"/>
          <w:szCs w:val="22"/>
        </w:rPr>
      </w:pPr>
      <w:r w:rsidRPr="00867845">
        <w:rPr>
          <w:sz w:val="22"/>
          <w:szCs w:val="22"/>
        </w:rPr>
        <w:t>A bérlő a lakás átalakítására, korszerűsítésére a felek megállapodása alapján jogosult.</w:t>
      </w:r>
    </w:p>
    <w:p w14:paraId="560D3CDC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A bérlő a lakásba házastársát, kiskorú gyermekét, befogadott gyermekének az együttlakás ideje alatt született gyermekét, valamint szülőjét a bérbeadó hozzájárulása nélkül is befogadhatja. Más személyt a bérbeadó írásbeli hozzájárulásával fogadhat be. </w:t>
      </w:r>
    </w:p>
    <w:p w14:paraId="54E4B2F7" w14:textId="77777777" w:rsidR="00116C56" w:rsidRPr="00867845" w:rsidRDefault="00116C56" w:rsidP="00116C56">
      <w:pPr>
        <w:widowControl w:val="0"/>
        <w:numPr>
          <w:ilvl w:val="0"/>
          <w:numId w:val="1"/>
        </w:numPr>
        <w:suppressAutoHyphens/>
        <w:autoSpaceDN w:val="0"/>
        <w:spacing w:before="280"/>
        <w:jc w:val="both"/>
        <w:textAlignment w:val="baseline"/>
        <w:rPr>
          <w:sz w:val="22"/>
          <w:szCs w:val="22"/>
        </w:rPr>
      </w:pPr>
      <w:r w:rsidRPr="00867845">
        <w:rPr>
          <w:color w:val="00000A"/>
          <w:sz w:val="22"/>
          <w:szCs w:val="22"/>
          <w:lang w:eastAsia="en-US"/>
        </w:rPr>
        <w:t>A lakásbérleti szerződés megszűnése után a bérlő a lakást és a leltárban feltüntetett lakásberendezéseket tisztán, és rendeltetésszerű használatra alkalmas állapotban köteles a bérbeadónak visszaadni. A bérlő a megállapított hiányosságokért és a karbantartási kötelezettségének elmulasztásából keletkezett hibákért felel, a Bérbeadó</w:t>
      </w:r>
      <w:r w:rsidRPr="00867845">
        <w:rPr>
          <w:sz w:val="22"/>
          <w:szCs w:val="22"/>
        </w:rPr>
        <w:t xml:space="preserve"> jogosult a kaucióból a hiányosságok megszüntetésének költségei erejéig kielégíteni követelését. </w:t>
      </w:r>
    </w:p>
    <w:p w14:paraId="64B28EE9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ind w:left="60"/>
        <w:jc w:val="both"/>
        <w:textAlignment w:val="baseline"/>
        <w:rPr>
          <w:color w:val="00000A"/>
          <w:sz w:val="22"/>
          <w:szCs w:val="22"/>
          <w:lang w:eastAsia="en-US"/>
        </w:rPr>
      </w:pPr>
    </w:p>
    <w:p w14:paraId="3121710A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</w:rPr>
      </w:pPr>
      <w:r w:rsidRPr="00867845">
        <w:rPr>
          <w:color w:val="00000A"/>
          <w:sz w:val="22"/>
          <w:szCs w:val="22"/>
          <w:lang w:eastAsia="en-US"/>
        </w:rPr>
        <w:t xml:space="preserve">A bérlő tudomásul veszi és vállalja, hogy a bérleti szerződés megszűnésekor sem pénzbeli, sem természetbeni térítésre nem tarthat igényt. </w:t>
      </w:r>
    </w:p>
    <w:p w14:paraId="6AFA51CA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</w:rPr>
      </w:pPr>
    </w:p>
    <w:p w14:paraId="2020A553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A bérlő kötelessége az udvar, árkok rendbe tétele, hólapátolás, a síkosság-mentesítés a közterületen és az udvaron, valamint a fűkaszálás évi legalább 5x alkalommal.  </w:t>
      </w:r>
    </w:p>
    <w:p w14:paraId="1F732D35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</w:p>
    <w:p w14:paraId="209A0BBE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>Bérlő vállalja, hogy a szerződés megszűnése után saját maga és a vele együtt élő személyek lakhatási feltételeiről gondoskodik.</w:t>
      </w:r>
    </w:p>
    <w:p w14:paraId="50C1486C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ind w:left="720"/>
        <w:jc w:val="both"/>
        <w:textAlignment w:val="baseline"/>
        <w:rPr>
          <w:color w:val="00000A"/>
          <w:sz w:val="22"/>
          <w:szCs w:val="22"/>
          <w:lang w:eastAsia="en-US"/>
        </w:rPr>
      </w:pPr>
    </w:p>
    <w:p w14:paraId="22042D41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Bérlő rendelkezik befogadó nyilatkozattal. A befogadó nyilatkozat a szerződés mellékletét képezi. </w:t>
      </w:r>
    </w:p>
    <w:p w14:paraId="1548DE2C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ind w:left="60"/>
        <w:jc w:val="both"/>
        <w:textAlignment w:val="baseline"/>
        <w:rPr>
          <w:color w:val="00000A"/>
          <w:sz w:val="22"/>
          <w:szCs w:val="22"/>
          <w:lang w:eastAsia="en-US"/>
        </w:rPr>
      </w:pPr>
    </w:p>
    <w:p w14:paraId="2780035F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A lakásbérleti szerződés fennállása alatt a bérlő köteles életvitelszerűen a lakásban lakni. A bérlő a lakásból történő két hónapot meghaladó távollétét és annak időtartamát köteles írásban a bérbeadó részére bejelenteni. </w:t>
      </w:r>
    </w:p>
    <w:p w14:paraId="750E0EA1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ind w:left="720"/>
        <w:jc w:val="both"/>
        <w:textAlignment w:val="baseline"/>
        <w:rPr>
          <w:color w:val="00000A"/>
          <w:sz w:val="22"/>
          <w:szCs w:val="22"/>
          <w:lang w:eastAsia="en-US"/>
        </w:rPr>
      </w:pPr>
    </w:p>
    <w:p w14:paraId="37541C64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sz w:val="22"/>
          <w:szCs w:val="22"/>
          <w:lang w:eastAsia="en-US"/>
        </w:rPr>
      </w:pPr>
      <w:r w:rsidRPr="00867845">
        <w:rPr>
          <w:sz w:val="22"/>
          <w:szCs w:val="22"/>
        </w:rPr>
        <w:t>A szerződés bármely okból történő megszűnése esetén bérlő elhelyezésre, kártalanításra nem tart igényt. </w:t>
      </w:r>
    </w:p>
    <w:p w14:paraId="30D2035E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</w:p>
    <w:p w14:paraId="03D7FB3A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</w:rPr>
      </w:pPr>
      <w:r w:rsidRPr="00867845">
        <w:rPr>
          <w:color w:val="00000A"/>
          <w:sz w:val="22"/>
          <w:szCs w:val="22"/>
          <w:lang w:eastAsia="en-US"/>
        </w:rPr>
        <w:t>Felek megállapodnak, hogy a Bérbeadó szükség szerint, de legalább évenként kétszer ellenőrzi a lakás rendeltetésszerű használatát és a bérlőt terhelő kötelezettségek teljesítését. Bérbeadó az ellenőrzést a Bérlő előzetes értesítésével munkanapokon 8–20 óra között végezi.</w:t>
      </w:r>
    </w:p>
    <w:p w14:paraId="0FCD9DE4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</w:rPr>
      </w:pPr>
    </w:p>
    <w:p w14:paraId="5E2EE1AF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Bérlő jelen szerződés aláírásával igazolja, hogy az 1) pontban megjelölt ingatlanra vonatkozó energiahatékonysági tanúsítványt Bérbeadó a szerződéskötés előtt neki bemutatta és annak másolatát jelen szerződés aláírásakor részére átadta. </w:t>
      </w:r>
    </w:p>
    <w:p w14:paraId="4794D6B5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</w:p>
    <w:p w14:paraId="33FDB951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>A bérbeadó a lakásbérleti szerződést felmondhatja</w:t>
      </w:r>
      <w:r>
        <w:rPr>
          <w:color w:val="00000A"/>
          <w:sz w:val="22"/>
          <w:szCs w:val="22"/>
          <w:lang w:eastAsia="en-US"/>
        </w:rPr>
        <w:t xml:space="preserve"> 30 napos felmondási idővel</w:t>
      </w:r>
      <w:r w:rsidRPr="00867845">
        <w:rPr>
          <w:color w:val="00000A"/>
          <w:sz w:val="22"/>
          <w:szCs w:val="22"/>
          <w:lang w:eastAsia="en-US"/>
        </w:rPr>
        <w:t>, ha</w:t>
      </w:r>
    </w:p>
    <w:p w14:paraId="27BB30EB" w14:textId="77777777" w:rsidR="00116C56" w:rsidRPr="00867845" w:rsidRDefault="00116C56" w:rsidP="00116C56">
      <w:pPr>
        <w:tabs>
          <w:tab w:val="left" w:pos="709"/>
        </w:tabs>
        <w:suppressAutoHyphens/>
        <w:ind w:left="357"/>
        <w:jc w:val="both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- a bérlő kéthavi lakbér és/vagy közüzemi költség megfizetésével tartozik, vagy a lakás karbantartására vonatkozó kötelezettségét nem teljesíti, </w:t>
      </w:r>
    </w:p>
    <w:p w14:paraId="53506EB4" w14:textId="77777777" w:rsidR="00116C56" w:rsidRPr="00867845" w:rsidRDefault="00116C56" w:rsidP="00116C56">
      <w:pPr>
        <w:tabs>
          <w:tab w:val="left" w:pos="709"/>
        </w:tabs>
        <w:suppressAutoHyphens/>
        <w:ind w:left="357"/>
        <w:jc w:val="both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- a bérlő vagy a vele együtt lakó személyek a bérbeadóval, lakókkal szemben az együttélés követelményeivel ellentétes, botrányos, tűrhetetlen magatartást tanúsítanak, </w:t>
      </w:r>
    </w:p>
    <w:p w14:paraId="4FB3C63B" w14:textId="77777777" w:rsidR="00116C56" w:rsidRPr="00867845" w:rsidRDefault="00116C56" w:rsidP="00116C56">
      <w:pPr>
        <w:tabs>
          <w:tab w:val="left" w:pos="709"/>
        </w:tabs>
        <w:suppressAutoHyphens/>
        <w:ind w:left="357"/>
        <w:jc w:val="both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- a bérlő vagy vele együtt lakó személyek a lakást, a közös használatra szolgáló helyiségeket és területet, az épület állagát rongálják, illetőleg rendeltetésükkel ellentétesen használják. Rendeltetésellenes használat az is, ha a bérlő a lakást nem lakás céljára, hanem albérlet, ágybérlet, fizető vendéglátás céljára hasznosítja. </w:t>
      </w:r>
    </w:p>
    <w:p w14:paraId="3EC8B347" w14:textId="77777777" w:rsidR="00116C56" w:rsidRDefault="00116C56" w:rsidP="00116C56">
      <w:pPr>
        <w:tabs>
          <w:tab w:val="left" w:pos="709"/>
        </w:tabs>
        <w:suppressAutoHyphens/>
        <w:ind w:left="357"/>
        <w:jc w:val="both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- a bérlő vagy vele együtt lakó személyek az épület </w:t>
      </w:r>
      <w:proofErr w:type="gramStart"/>
      <w:r w:rsidRPr="00867845">
        <w:rPr>
          <w:color w:val="00000A"/>
          <w:sz w:val="22"/>
          <w:szCs w:val="22"/>
          <w:lang w:eastAsia="en-US"/>
        </w:rPr>
        <w:t>karbantartásával,</w:t>
      </w:r>
      <w:proofErr w:type="gramEnd"/>
      <w:r w:rsidRPr="00867845">
        <w:rPr>
          <w:color w:val="00000A"/>
          <w:sz w:val="22"/>
          <w:szCs w:val="22"/>
          <w:lang w:eastAsia="en-US"/>
        </w:rPr>
        <w:t xml:space="preserve"> stb. kapcsolatos </w:t>
      </w:r>
      <w:r>
        <w:rPr>
          <w:color w:val="00000A"/>
          <w:sz w:val="22"/>
          <w:szCs w:val="22"/>
          <w:lang w:eastAsia="en-US"/>
        </w:rPr>
        <w:t>munkák elvégzését akadályozzák.</w:t>
      </w:r>
    </w:p>
    <w:p w14:paraId="34928F93" w14:textId="77777777" w:rsidR="00116C56" w:rsidRPr="00867845" w:rsidRDefault="00116C56" w:rsidP="00116C56">
      <w:pPr>
        <w:tabs>
          <w:tab w:val="left" w:pos="709"/>
        </w:tabs>
        <w:suppressAutoHyphens/>
        <w:ind w:left="357"/>
        <w:jc w:val="both"/>
        <w:rPr>
          <w:color w:val="00000A"/>
          <w:sz w:val="22"/>
          <w:szCs w:val="22"/>
          <w:lang w:eastAsia="en-US"/>
        </w:rPr>
      </w:pPr>
      <w:r>
        <w:rPr>
          <w:color w:val="00000A"/>
          <w:sz w:val="22"/>
          <w:szCs w:val="22"/>
          <w:lang w:eastAsia="en-US"/>
        </w:rPr>
        <w:t>- az önkormányzat írásban jelzi, hogy a lakásra szüksége van.</w:t>
      </w:r>
    </w:p>
    <w:p w14:paraId="759AB9A4" w14:textId="77777777" w:rsidR="00116C56" w:rsidRPr="00867845" w:rsidRDefault="00116C56" w:rsidP="00116C56">
      <w:pPr>
        <w:tabs>
          <w:tab w:val="left" w:pos="709"/>
        </w:tabs>
        <w:suppressAutoHyphens/>
        <w:ind w:left="357"/>
        <w:jc w:val="both"/>
        <w:rPr>
          <w:color w:val="00000A"/>
          <w:sz w:val="22"/>
          <w:szCs w:val="22"/>
          <w:lang w:eastAsia="en-US"/>
        </w:rPr>
      </w:pPr>
    </w:p>
    <w:p w14:paraId="4BD0AE1B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lastRenderedPageBreak/>
        <w:t xml:space="preserve">A szerződés megszűnik a 2) pontban meghatározott időpontban, vagy feltétel bekövetkeztekor. </w:t>
      </w:r>
    </w:p>
    <w:p w14:paraId="1FB42072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ind w:left="720"/>
        <w:jc w:val="both"/>
        <w:textAlignment w:val="baseline"/>
        <w:rPr>
          <w:color w:val="00000A"/>
          <w:sz w:val="22"/>
          <w:szCs w:val="22"/>
          <w:lang w:eastAsia="en-US"/>
        </w:rPr>
      </w:pPr>
    </w:p>
    <w:p w14:paraId="5C4D78B3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>Felek megállapodnak, hogy ha a postai úton történő kézbesítés azért hiúsul meg, mert a címzett vagy meghatalmazottja úgy nyilatkozik, hogy a küldeményt nem veszi át, az iratot a kézbesítés megkísérlésének napján kézbesítettnek kell tekinteni.</w:t>
      </w:r>
    </w:p>
    <w:p w14:paraId="231C4937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ind w:left="72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Ha a kézbesítés azért volt sikertelen, mert a küldemény a címzett személyiadat- és lakcímnyilvántartásban szereplő lakcíméről vagy a hatósági eljárásban bejelentett tartózkodási helyéről, szálláshelyéről, </w:t>
      </w:r>
      <w:proofErr w:type="gramStart"/>
      <w:r w:rsidRPr="00867845">
        <w:rPr>
          <w:color w:val="00000A"/>
          <w:sz w:val="22"/>
          <w:szCs w:val="22"/>
          <w:lang w:eastAsia="en-US"/>
        </w:rPr>
        <w:t>a székhelyéről,</w:t>
      </w:r>
      <w:proofErr w:type="gramEnd"/>
      <w:r w:rsidRPr="00867845">
        <w:rPr>
          <w:color w:val="00000A"/>
          <w:sz w:val="22"/>
          <w:szCs w:val="22"/>
          <w:lang w:eastAsia="en-US"/>
        </w:rPr>
        <w:t xml:space="preserve"> vagy a bérlemény címéről a hatósághoz</w:t>
      </w:r>
    </w:p>
    <w:p w14:paraId="0F3182D3" w14:textId="77777777" w:rsidR="00116C56" w:rsidRPr="00867845" w:rsidRDefault="00116C56" w:rsidP="00116C56">
      <w:pPr>
        <w:widowControl w:val="0"/>
        <w:numPr>
          <w:ilvl w:val="1"/>
          <w:numId w:val="1"/>
        </w:numPr>
        <w:tabs>
          <w:tab w:val="left" w:pos="1276"/>
          <w:tab w:val="num" w:pos="1440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>„nem kereste”,</w:t>
      </w:r>
    </w:p>
    <w:p w14:paraId="797482D5" w14:textId="77777777" w:rsidR="00116C56" w:rsidRPr="00867845" w:rsidRDefault="00116C56" w:rsidP="00116C56">
      <w:pPr>
        <w:widowControl w:val="0"/>
        <w:numPr>
          <w:ilvl w:val="1"/>
          <w:numId w:val="1"/>
        </w:numPr>
        <w:tabs>
          <w:tab w:val="left" w:pos="1276"/>
          <w:tab w:val="num" w:pos="1440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>„ismeretlen” vagy</w:t>
      </w:r>
    </w:p>
    <w:p w14:paraId="05CC2FB3" w14:textId="77777777" w:rsidR="00116C56" w:rsidRPr="00867845" w:rsidRDefault="00116C56" w:rsidP="00116C56">
      <w:pPr>
        <w:widowControl w:val="0"/>
        <w:numPr>
          <w:ilvl w:val="1"/>
          <w:numId w:val="1"/>
        </w:numPr>
        <w:tabs>
          <w:tab w:val="left" w:pos="1276"/>
          <w:tab w:val="num" w:pos="1440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>„elköltözött”</w:t>
      </w:r>
    </w:p>
    <w:p w14:paraId="054EA57F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ind w:left="72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jelzéssel érkezett vissza, az iratot – az ellenkező bizonyításáig – az a) pont szerinti esetben a kézbesítés második megkísérlésének napját követő ötödik munkanapon, a </w:t>
      </w:r>
      <w:proofErr w:type="gramStart"/>
      <w:r w:rsidRPr="00867845">
        <w:rPr>
          <w:color w:val="00000A"/>
          <w:sz w:val="22"/>
          <w:szCs w:val="22"/>
          <w:lang w:eastAsia="en-US"/>
        </w:rPr>
        <w:t>b)–</w:t>
      </w:r>
      <w:proofErr w:type="gramEnd"/>
      <w:r w:rsidRPr="00867845">
        <w:rPr>
          <w:color w:val="00000A"/>
          <w:sz w:val="22"/>
          <w:szCs w:val="22"/>
          <w:lang w:eastAsia="en-US"/>
        </w:rPr>
        <w:t>c) pont szerinti esetben a kézbesítés megkísérlésének napját követő ötödik munkanapon kézbesítettnek kell tekinteni.</w:t>
      </w:r>
    </w:p>
    <w:p w14:paraId="352FA6D8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ind w:left="720"/>
        <w:jc w:val="both"/>
        <w:textAlignment w:val="baseline"/>
        <w:rPr>
          <w:color w:val="00000A"/>
          <w:sz w:val="22"/>
          <w:szCs w:val="22"/>
          <w:lang w:eastAsia="en-US"/>
        </w:rPr>
      </w:pPr>
    </w:p>
    <w:p w14:paraId="00207EAB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A szerződésben nem szabályozott kérdésekben a lakások és helyiségek bérletére, valamint az elidegenítésükre vonatkozó egyes szabályokról szóló 1993. évi LXXVIII. törvény, a </w:t>
      </w:r>
      <w:proofErr w:type="gramStart"/>
      <w:r w:rsidRPr="00867845">
        <w:rPr>
          <w:color w:val="00000A"/>
          <w:sz w:val="22"/>
          <w:szCs w:val="22"/>
          <w:lang w:eastAsia="en-US"/>
        </w:rPr>
        <w:t>Ptk.</w:t>
      </w:r>
      <w:proofErr w:type="gramEnd"/>
      <w:r w:rsidRPr="00867845">
        <w:rPr>
          <w:color w:val="00000A"/>
          <w:sz w:val="22"/>
          <w:szCs w:val="22"/>
          <w:lang w:eastAsia="en-US"/>
        </w:rPr>
        <w:t xml:space="preserve"> valamint az önkormányzat e tárgykörben megalkotott mindenkor hatályos Szabályzata az irányadók. </w:t>
      </w:r>
    </w:p>
    <w:p w14:paraId="79A8238F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ind w:left="720"/>
        <w:jc w:val="both"/>
        <w:textAlignment w:val="baseline"/>
        <w:rPr>
          <w:color w:val="00000A"/>
          <w:sz w:val="22"/>
          <w:szCs w:val="22"/>
          <w:lang w:eastAsia="en-US"/>
        </w:rPr>
      </w:pPr>
    </w:p>
    <w:p w14:paraId="4269230E" w14:textId="77777777" w:rsidR="00116C56" w:rsidRPr="00867845" w:rsidRDefault="00116C56" w:rsidP="00116C56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A szerződés mellékletét képezi: </w:t>
      </w:r>
    </w:p>
    <w:p w14:paraId="5672ACEC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ind w:left="36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     - a lakás átadás előtti állapotát felmérő fényképek</w:t>
      </w:r>
    </w:p>
    <w:p w14:paraId="0860B59A" w14:textId="77777777" w:rsidR="00116C56" w:rsidRPr="00867845" w:rsidRDefault="00116C56" w:rsidP="00116C56">
      <w:pPr>
        <w:widowControl w:val="0"/>
        <w:tabs>
          <w:tab w:val="left" w:pos="709"/>
        </w:tabs>
        <w:suppressAutoHyphens/>
        <w:autoSpaceDN w:val="0"/>
        <w:ind w:left="360"/>
        <w:jc w:val="both"/>
        <w:textAlignment w:val="baseline"/>
        <w:rPr>
          <w:color w:val="00000A"/>
          <w:sz w:val="22"/>
          <w:szCs w:val="22"/>
          <w:lang w:eastAsia="en-US"/>
        </w:rPr>
      </w:pPr>
      <w:r w:rsidRPr="00867845">
        <w:rPr>
          <w:color w:val="00000A"/>
          <w:sz w:val="22"/>
          <w:szCs w:val="22"/>
          <w:lang w:eastAsia="en-US"/>
        </w:rPr>
        <w:t xml:space="preserve">     - lakás leltár</w:t>
      </w:r>
    </w:p>
    <w:p w14:paraId="01237C96" w14:textId="77777777" w:rsidR="00116C56" w:rsidRPr="00867845" w:rsidRDefault="00116C56" w:rsidP="00116C56">
      <w:pPr>
        <w:widowControl w:val="0"/>
        <w:suppressAutoHyphens/>
        <w:autoSpaceDN w:val="0"/>
        <w:ind w:left="360"/>
        <w:jc w:val="both"/>
        <w:textAlignment w:val="baseline"/>
        <w:rPr>
          <w:sz w:val="22"/>
          <w:szCs w:val="22"/>
        </w:rPr>
      </w:pPr>
      <w:r w:rsidRPr="00867845">
        <w:rPr>
          <w:sz w:val="22"/>
          <w:szCs w:val="22"/>
        </w:rPr>
        <w:t xml:space="preserve">     - a kulcsok átadásának tényét, továbbá a mérőóra állások számadatait tartalmazó    </w:t>
      </w:r>
    </w:p>
    <w:p w14:paraId="496F3D57" w14:textId="77777777" w:rsidR="00116C56" w:rsidRDefault="00116C56" w:rsidP="00116C56">
      <w:pPr>
        <w:widowControl w:val="0"/>
        <w:suppressAutoHyphens/>
        <w:autoSpaceDN w:val="0"/>
        <w:ind w:left="360"/>
        <w:jc w:val="both"/>
        <w:textAlignment w:val="baseline"/>
        <w:rPr>
          <w:sz w:val="22"/>
          <w:szCs w:val="22"/>
        </w:rPr>
      </w:pPr>
      <w:r w:rsidRPr="00867845">
        <w:rPr>
          <w:sz w:val="22"/>
          <w:szCs w:val="22"/>
        </w:rPr>
        <w:t xml:space="preserve">       jegyzőkönyv</w:t>
      </w:r>
    </w:p>
    <w:p w14:paraId="4B910AF2" w14:textId="77777777" w:rsidR="00116C56" w:rsidRDefault="00116C56" w:rsidP="00116C56">
      <w:pPr>
        <w:pStyle w:val="Listaszerbekezds"/>
        <w:widowControl w:val="0"/>
        <w:numPr>
          <w:ilvl w:val="0"/>
          <w:numId w:val="2"/>
        </w:numPr>
        <w:suppressAutoHyphens/>
        <w:autoSpaceDN w:val="0"/>
        <w:ind w:left="851" w:hanging="153"/>
        <w:jc w:val="both"/>
        <w:textAlignment w:val="baseline"/>
        <w:rPr>
          <w:sz w:val="22"/>
          <w:szCs w:val="22"/>
        </w:rPr>
      </w:pPr>
      <w:r w:rsidRPr="002D18B3">
        <w:rPr>
          <w:color w:val="00000A"/>
          <w:sz w:val="22"/>
          <w:szCs w:val="22"/>
          <w:lang w:eastAsia="en-US"/>
        </w:rPr>
        <w:t>befogad</w:t>
      </w:r>
      <w:r>
        <w:rPr>
          <w:sz w:val="22"/>
          <w:szCs w:val="22"/>
        </w:rPr>
        <w:t>ó nyilatkozat</w:t>
      </w:r>
    </w:p>
    <w:p w14:paraId="165DD124" w14:textId="77777777" w:rsidR="00116C56" w:rsidRPr="002D18B3" w:rsidRDefault="00116C56" w:rsidP="00116C56">
      <w:pPr>
        <w:pStyle w:val="Listaszerbekezds"/>
        <w:widowControl w:val="0"/>
        <w:numPr>
          <w:ilvl w:val="0"/>
          <w:numId w:val="2"/>
        </w:numPr>
        <w:suppressAutoHyphens/>
        <w:autoSpaceDN w:val="0"/>
        <w:ind w:left="851" w:hanging="153"/>
        <w:jc w:val="both"/>
        <w:textAlignment w:val="baseline"/>
        <w:rPr>
          <w:sz w:val="22"/>
          <w:szCs w:val="22"/>
        </w:rPr>
      </w:pPr>
    </w:p>
    <w:p w14:paraId="282D02C9" w14:textId="77777777" w:rsidR="00116C56" w:rsidRPr="00867845" w:rsidRDefault="00116C56" w:rsidP="00116C56">
      <w:pPr>
        <w:pStyle w:val="NormlWeb"/>
        <w:suppressAutoHyphens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14:paraId="61D08F0B" w14:textId="77777777" w:rsidR="00116C56" w:rsidRPr="00867845" w:rsidRDefault="00116C56" w:rsidP="00116C56">
      <w:pPr>
        <w:pStyle w:val="Bekezds"/>
        <w:rPr>
          <w:sz w:val="22"/>
          <w:szCs w:val="22"/>
        </w:rPr>
      </w:pPr>
      <w:r w:rsidRPr="00867845">
        <w:rPr>
          <w:sz w:val="22"/>
          <w:szCs w:val="22"/>
        </w:rPr>
        <w:t>Tabajd, 2021. ……………………………</w:t>
      </w:r>
      <w:proofErr w:type="gramStart"/>
      <w:r w:rsidRPr="00867845">
        <w:rPr>
          <w:sz w:val="22"/>
          <w:szCs w:val="22"/>
        </w:rPr>
        <w:t>…….</w:t>
      </w:r>
      <w:proofErr w:type="gramEnd"/>
      <w:r w:rsidRPr="00867845">
        <w:rPr>
          <w:sz w:val="22"/>
          <w:szCs w:val="22"/>
        </w:rPr>
        <w:t>.</w:t>
      </w:r>
    </w:p>
    <w:p w14:paraId="190C716A" w14:textId="77777777" w:rsidR="00116C56" w:rsidRDefault="00116C56" w:rsidP="00116C56">
      <w:pPr>
        <w:pStyle w:val="Bekezds"/>
        <w:rPr>
          <w:sz w:val="22"/>
          <w:szCs w:val="22"/>
        </w:rPr>
      </w:pPr>
    </w:p>
    <w:p w14:paraId="0D67AFE0" w14:textId="77777777" w:rsidR="00116C56" w:rsidRPr="00867845" w:rsidRDefault="00116C56" w:rsidP="00116C56">
      <w:pPr>
        <w:pStyle w:val="Bekezds"/>
        <w:rPr>
          <w:sz w:val="22"/>
          <w:szCs w:val="22"/>
        </w:rPr>
      </w:pPr>
    </w:p>
    <w:p w14:paraId="5DD2D8F9" w14:textId="77777777" w:rsidR="00116C56" w:rsidRDefault="00116C56" w:rsidP="00116C56">
      <w:pPr>
        <w:pStyle w:val="Bekezds"/>
        <w:rPr>
          <w:sz w:val="22"/>
          <w:szCs w:val="22"/>
        </w:rPr>
      </w:pPr>
      <w:r w:rsidRPr="00867845">
        <w:rPr>
          <w:sz w:val="22"/>
          <w:szCs w:val="22"/>
        </w:rPr>
        <w:t xml:space="preserve">                   bérbeadó                                                                                     bérlő</w:t>
      </w:r>
    </w:p>
    <w:p w14:paraId="7CDAB5ED" w14:textId="77777777" w:rsidR="00116C56" w:rsidRDefault="00116C56" w:rsidP="00116C56">
      <w:pPr>
        <w:pStyle w:val="Bekezds"/>
        <w:rPr>
          <w:sz w:val="22"/>
          <w:szCs w:val="22"/>
        </w:rPr>
      </w:pPr>
    </w:p>
    <w:p w14:paraId="6D822D65" w14:textId="77777777" w:rsidR="00116C56" w:rsidRPr="00867845" w:rsidRDefault="00116C56" w:rsidP="00116C56">
      <w:pPr>
        <w:pStyle w:val="Bekezds"/>
        <w:rPr>
          <w:sz w:val="22"/>
          <w:szCs w:val="22"/>
        </w:rPr>
      </w:pPr>
    </w:p>
    <w:p w14:paraId="361475E6" w14:textId="77777777" w:rsidR="00116C56" w:rsidRPr="00867845" w:rsidRDefault="00116C56" w:rsidP="00116C56">
      <w:pPr>
        <w:pStyle w:val="Bekezds"/>
        <w:rPr>
          <w:sz w:val="22"/>
          <w:szCs w:val="22"/>
        </w:rPr>
      </w:pPr>
      <w:r w:rsidRPr="00867845">
        <w:rPr>
          <w:sz w:val="22"/>
          <w:szCs w:val="22"/>
        </w:rPr>
        <w:t>Tanú1:</w:t>
      </w:r>
      <w:r w:rsidRPr="00867845">
        <w:rPr>
          <w:sz w:val="22"/>
          <w:szCs w:val="22"/>
        </w:rPr>
        <w:tab/>
      </w:r>
      <w:r w:rsidRPr="00867845">
        <w:rPr>
          <w:sz w:val="22"/>
          <w:szCs w:val="22"/>
        </w:rPr>
        <w:tab/>
      </w:r>
      <w:r w:rsidRPr="00867845">
        <w:rPr>
          <w:sz w:val="22"/>
          <w:szCs w:val="22"/>
        </w:rPr>
        <w:tab/>
      </w:r>
      <w:r w:rsidRPr="00867845">
        <w:rPr>
          <w:sz w:val="22"/>
          <w:szCs w:val="22"/>
        </w:rPr>
        <w:tab/>
      </w:r>
      <w:r w:rsidRPr="00867845">
        <w:rPr>
          <w:sz w:val="22"/>
          <w:szCs w:val="22"/>
        </w:rPr>
        <w:tab/>
      </w:r>
      <w:r w:rsidRPr="00867845">
        <w:rPr>
          <w:sz w:val="22"/>
          <w:szCs w:val="22"/>
        </w:rPr>
        <w:tab/>
      </w:r>
      <w:r w:rsidRPr="00867845">
        <w:rPr>
          <w:sz w:val="22"/>
          <w:szCs w:val="22"/>
        </w:rPr>
        <w:tab/>
      </w:r>
      <w:r w:rsidRPr="00867845">
        <w:rPr>
          <w:sz w:val="22"/>
          <w:szCs w:val="22"/>
        </w:rPr>
        <w:tab/>
        <w:t>Tanú2:</w:t>
      </w:r>
    </w:p>
    <w:p w14:paraId="49FBDC49" w14:textId="77777777" w:rsidR="00116C56" w:rsidRPr="00867845" w:rsidRDefault="00116C56" w:rsidP="00116C56">
      <w:pPr>
        <w:pStyle w:val="Bekezds"/>
        <w:rPr>
          <w:sz w:val="22"/>
          <w:szCs w:val="22"/>
        </w:rPr>
      </w:pPr>
    </w:p>
    <w:p w14:paraId="5E3EAD4A" w14:textId="77777777" w:rsidR="00116C56" w:rsidRPr="00867845" w:rsidRDefault="00116C56" w:rsidP="00116C56">
      <w:pPr>
        <w:pStyle w:val="Bekezds"/>
        <w:rPr>
          <w:sz w:val="22"/>
          <w:szCs w:val="22"/>
        </w:rPr>
      </w:pPr>
    </w:p>
    <w:p w14:paraId="258AE8BE" w14:textId="77777777" w:rsidR="00116C56" w:rsidRPr="00867845" w:rsidRDefault="00116C56" w:rsidP="00116C56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5D0F9A56" w14:textId="77777777" w:rsidR="00116C56" w:rsidRDefault="00116C56" w:rsidP="00116C56"/>
    <w:p w14:paraId="02B0D943" w14:textId="77777777" w:rsidR="004461A6" w:rsidRDefault="004461A6"/>
    <w:sectPr w:rsidR="004461A6" w:rsidSect="002D18B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4250C"/>
    <w:multiLevelType w:val="hybridMultilevel"/>
    <w:tmpl w:val="8636690E"/>
    <w:lvl w:ilvl="0" w:tplc="4DDA0A5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E5A00"/>
    <w:multiLevelType w:val="hybridMultilevel"/>
    <w:tmpl w:val="EB84D410"/>
    <w:lvl w:ilvl="0" w:tplc="AADAEE7E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56"/>
    <w:rsid w:val="00116C56"/>
    <w:rsid w:val="0044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C0424A"/>
  <w15:chartTrackingRefBased/>
  <w15:docId w15:val="{109B0CBE-93E5-4959-A651-9D43883E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6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116C56"/>
    <w:pPr>
      <w:spacing w:before="100" w:beforeAutospacing="1" w:after="100" w:afterAutospacing="1"/>
    </w:pPr>
  </w:style>
  <w:style w:type="paragraph" w:customStyle="1" w:styleId="Bekezds">
    <w:name w:val="Bekezdés"/>
    <w:basedOn w:val="Norml"/>
    <w:rsid w:val="00116C56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customStyle="1" w:styleId="FejezetCm">
    <w:name w:val="FejezetCím"/>
    <w:basedOn w:val="Norml"/>
    <w:rsid w:val="00116C56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customStyle="1" w:styleId="MellkletCm">
    <w:name w:val="MellékletCím"/>
    <w:basedOn w:val="Norml"/>
    <w:rsid w:val="00116C56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styleId="Listaszerbekezds">
    <w:name w:val="List Paragraph"/>
    <w:basedOn w:val="Norml"/>
    <w:uiPriority w:val="34"/>
    <w:qFormat/>
    <w:rsid w:val="00116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1019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Iktatás Tabajd</dc:creator>
  <cp:keywords/>
  <dc:description/>
  <cp:lastModifiedBy>Iktatás Tabajd</cp:lastModifiedBy>
  <cp:revision>1</cp:revision>
  <dcterms:created xsi:type="dcterms:W3CDTF">2021-09-03T10:40:00Z</dcterms:created>
  <dcterms:modified xsi:type="dcterms:W3CDTF">2021-09-03T10:42:00Z</dcterms:modified>
</cp:coreProperties>
</file>